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C" w:rsidRPr="00B67A39" w:rsidRDefault="00DF2007" w:rsidP="0036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67A39">
        <w:rPr>
          <w:rFonts w:ascii="Times New Roman" w:hAnsi="Times New Roman"/>
          <w:b/>
          <w:caps/>
          <w:sz w:val="24"/>
          <w:szCs w:val="24"/>
          <w:lang w:eastAsia="bg-BG"/>
        </w:rPr>
        <w:t>Софийски</w:t>
      </w:r>
      <w:r w:rsidR="0036094C" w:rsidRPr="00B67A39"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районен съд</w:t>
      </w:r>
    </w:p>
    <w:p w:rsidR="0036094C" w:rsidRPr="00B67A39" w:rsidRDefault="0036094C" w:rsidP="0036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lang w:eastAsia="bg-BG"/>
        </w:rPr>
        <w:t>обявява конкурс</w:t>
      </w:r>
    </w:p>
    <w:p w:rsidR="00FC693B" w:rsidRPr="00B67A39" w:rsidRDefault="00FC693B" w:rsidP="003609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36094C" w:rsidRPr="00B67A39" w:rsidRDefault="00FC693B" w:rsidP="003609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Н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>а основание Заповед № АС-</w:t>
      </w:r>
      <w:r w:rsidR="00B67A39" w:rsidRPr="00B67A39">
        <w:rPr>
          <w:rFonts w:ascii="Times New Roman" w:hAnsi="Times New Roman"/>
          <w:sz w:val="24"/>
          <w:szCs w:val="24"/>
          <w:lang w:eastAsia="bg-BG"/>
        </w:rPr>
        <w:t>315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>/</w:t>
      </w:r>
      <w:r w:rsidR="005E71EC" w:rsidRPr="00B67A39">
        <w:rPr>
          <w:rFonts w:ascii="Times New Roman" w:hAnsi="Times New Roman"/>
          <w:sz w:val="24"/>
          <w:szCs w:val="24"/>
          <w:lang w:eastAsia="bg-BG"/>
        </w:rPr>
        <w:t>0</w:t>
      </w:r>
      <w:r w:rsidR="00B67A39" w:rsidRPr="00B67A39">
        <w:rPr>
          <w:rFonts w:ascii="Times New Roman" w:hAnsi="Times New Roman"/>
          <w:sz w:val="24"/>
          <w:szCs w:val="24"/>
          <w:lang w:eastAsia="bg-BG"/>
        </w:rPr>
        <w:t>5.07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>.20</w:t>
      </w:r>
      <w:r w:rsidR="0033333F" w:rsidRPr="00B67A39">
        <w:rPr>
          <w:rFonts w:ascii="Times New Roman" w:hAnsi="Times New Roman"/>
          <w:sz w:val="24"/>
          <w:szCs w:val="24"/>
          <w:lang w:eastAsia="bg-BG"/>
        </w:rPr>
        <w:t>2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 xml:space="preserve">1 г. на </w:t>
      </w:r>
      <w:r w:rsidRPr="00B67A39">
        <w:rPr>
          <w:rFonts w:ascii="Times New Roman" w:hAnsi="Times New Roman"/>
          <w:sz w:val="24"/>
          <w:szCs w:val="24"/>
          <w:lang w:eastAsia="bg-BG"/>
        </w:rPr>
        <w:t>административния ръководител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 xml:space="preserve"> на Софийски районен съд се обявява конкурс за заемане на следн</w:t>
      </w:r>
      <w:r w:rsidR="005A3D24" w:rsidRPr="00B67A39">
        <w:rPr>
          <w:rFonts w:ascii="Times New Roman" w:hAnsi="Times New Roman"/>
          <w:sz w:val="24"/>
          <w:szCs w:val="24"/>
          <w:lang w:eastAsia="bg-BG"/>
        </w:rPr>
        <w:t>ата</w:t>
      </w:r>
      <w:r w:rsidR="0036094C" w:rsidRPr="00B67A39">
        <w:rPr>
          <w:rFonts w:ascii="Times New Roman" w:hAnsi="Times New Roman"/>
          <w:sz w:val="24"/>
          <w:szCs w:val="24"/>
          <w:lang w:eastAsia="bg-BG"/>
        </w:rPr>
        <w:t xml:space="preserve"> длъжност:</w:t>
      </w:r>
    </w:p>
    <w:p w:rsidR="0025419B" w:rsidRPr="00B67A39" w:rsidRDefault="00C926C0" w:rsidP="005A3D24">
      <w:pPr>
        <w:tabs>
          <w:tab w:val="left" w:pos="851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lang w:eastAsia="bg-BG"/>
        </w:rPr>
        <w:t xml:space="preserve">„Съдебен </w:t>
      </w:r>
      <w:r w:rsidR="00B67A39" w:rsidRPr="00B67A39">
        <w:rPr>
          <w:rFonts w:ascii="Times New Roman" w:hAnsi="Times New Roman"/>
          <w:b/>
          <w:sz w:val="24"/>
          <w:szCs w:val="24"/>
          <w:lang w:eastAsia="bg-BG"/>
        </w:rPr>
        <w:t>статистик</w:t>
      </w:r>
      <w:r w:rsidRPr="00B67A39">
        <w:rPr>
          <w:rFonts w:ascii="Times New Roman" w:hAnsi="Times New Roman"/>
          <w:b/>
          <w:sz w:val="24"/>
          <w:szCs w:val="24"/>
          <w:lang w:eastAsia="bg-BG"/>
        </w:rPr>
        <w:t xml:space="preserve">“ </w:t>
      </w:r>
      <w:r w:rsidRPr="00B67A39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="00B67A39" w:rsidRPr="00B67A39">
        <w:rPr>
          <w:rFonts w:ascii="Times New Roman" w:hAnsi="Times New Roman"/>
          <w:sz w:val="24"/>
          <w:szCs w:val="24"/>
          <w:lang w:eastAsia="bg-BG"/>
        </w:rPr>
        <w:t>3</w:t>
      </w:r>
      <w:r w:rsidRPr="00B67A39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="00B67A39" w:rsidRPr="00B67A39">
        <w:rPr>
          <w:rFonts w:ascii="Times New Roman" w:hAnsi="Times New Roman"/>
          <w:sz w:val="24"/>
          <w:szCs w:val="24"/>
          <w:lang w:eastAsia="bg-BG"/>
        </w:rPr>
        <w:t>три</w:t>
      </w:r>
      <w:r w:rsidRPr="00B67A39">
        <w:rPr>
          <w:rFonts w:ascii="Times New Roman" w:hAnsi="Times New Roman"/>
          <w:sz w:val="24"/>
          <w:szCs w:val="24"/>
          <w:lang w:eastAsia="bg-BG"/>
        </w:rPr>
        <w:t>) щатни бройки</w:t>
      </w:r>
      <w:r w:rsidR="00D44CD0" w:rsidRPr="00B67A39">
        <w:rPr>
          <w:rFonts w:ascii="Times New Roman" w:hAnsi="Times New Roman"/>
          <w:sz w:val="24"/>
          <w:szCs w:val="24"/>
          <w:lang w:eastAsia="bg-BG"/>
        </w:rPr>
        <w:t>.</w:t>
      </w:r>
    </w:p>
    <w:p w:rsidR="008D7FAD" w:rsidRPr="00B67A39" w:rsidRDefault="008D7FAD" w:rsidP="00C926C0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І. </w:t>
      </w:r>
      <w:r w:rsidR="0036094C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О</w:t>
      </w: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писание на длъжностт</w:t>
      </w:r>
      <w:r w:rsidR="005A3D24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а</w:t>
      </w: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:</w:t>
      </w:r>
    </w:p>
    <w:p w:rsidR="00B67A39" w:rsidRPr="00B67A39" w:rsidRDefault="00B67A39" w:rsidP="008E616A">
      <w:pPr>
        <w:tabs>
          <w:tab w:val="left" w:pos="0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Съдебният статистик подпомага административния ръководител и съдебния администратор в събирането и обобщаването на статистическата информация, като анализира, синтезира и извежда необходимата информация от наличните в съда информационни системи по периоди, съдии и отделения; изготвя в определените срокове статистически отчети и статистически форми, изисквани от съдилищата и др.</w:t>
      </w:r>
    </w:p>
    <w:p w:rsidR="008D7FAD" w:rsidRPr="00B67A39" w:rsidRDefault="0036094C" w:rsidP="008E616A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ІІ</w:t>
      </w:r>
      <w:r w:rsidR="008D7FAD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. Общи изисквания за заемане на длъжността:</w:t>
      </w:r>
    </w:p>
    <w:p w:rsidR="00B67A39" w:rsidRPr="00D009AA" w:rsidRDefault="00B67A39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Кандидатите трябва да отговарят на изискванията за заемане на длъжността, съгласно чл.107а от Кодекса на труда, чл.340а, ал.1 от Закона за съдебната власт и чл.137 от Правилника з</w:t>
      </w:r>
      <w:r w:rsidR="00D009AA">
        <w:rPr>
          <w:rFonts w:ascii="Times New Roman" w:hAnsi="Times New Roman"/>
          <w:sz w:val="24"/>
          <w:szCs w:val="24"/>
          <w:lang w:eastAsia="bg-BG"/>
        </w:rPr>
        <w:t>а администрацията на съдилищата</w:t>
      </w:r>
      <w:r w:rsidR="00D009AA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B67A39" w:rsidRPr="00B67A39" w:rsidRDefault="00B67A39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Към момента на назначаване кандидатът следва да отговаря на изискванията на чл.340, ал.1-3 от Закона за съдебната власт.</w:t>
      </w:r>
    </w:p>
    <w:p w:rsidR="00B67A39" w:rsidRPr="00B67A39" w:rsidRDefault="00B67A39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Трудов стаж не се изисква.</w:t>
      </w:r>
    </w:p>
    <w:p w:rsidR="008D7FAD" w:rsidRPr="00B67A39" w:rsidRDefault="0036094C" w:rsidP="008E616A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ІІІ</w:t>
      </w:r>
      <w:r w:rsidR="008D7FAD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. Минимални и специфични изисквания, предвидени за заемане на длъжността:</w:t>
      </w:r>
    </w:p>
    <w:p w:rsidR="00B67A39" w:rsidRPr="00B67A39" w:rsidRDefault="00B67A39" w:rsidP="008E616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7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Средно образование; отлични умения и познания по прилагане на мрежови операционни системи и базирани системи на съвременни офис процедури, компютърни умения, работа със стандартно офис оборудване, софтуерни продукти и копирна техника; добри познания на нормативните разпоредби, регулиращи дейността на органите на съдебната власт - ЗСВ, ПАС, Етичен кодекс на съдебните служители, други нормативни актове, имащи пряко отношение към извършваната от служителя работа (ГПК, НПК, НК и др.); опит при работа с документи и кореспонденция; отлични комуникационни, организационни и лични качества; отлични умения за работа в екип; притежание на необходимите нравствени и професионални качества</w:t>
      </w:r>
      <w:r w:rsidR="00D009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009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D009A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67A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дискретност, изпълнителност, отговорност, инициативност, способност за решаване на конфликтни ситуации.</w:t>
      </w:r>
    </w:p>
    <w:p w:rsidR="00B67A39" w:rsidRPr="00B67A39" w:rsidRDefault="00B67A39" w:rsidP="008E616A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ІV. Предимства:</w:t>
      </w:r>
    </w:p>
    <w:p w:rsidR="00B67A39" w:rsidRPr="00B67A39" w:rsidRDefault="00B67A39" w:rsidP="00B67A39">
      <w:pPr>
        <w:numPr>
          <w:ilvl w:val="0"/>
          <w:numId w:val="5"/>
        </w:numPr>
        <w:tabs>
          <w:tab w:val="left" w:pos="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Стаж по специалността в органите на съдебната власт.</w:t>
      </w:r>
    </w:p>
    <w:p w:rsidR="00B67A39" w:rsidRPr="00B67A39" w:rsidRDefault="00B67A39" w:rsidP="00B67A39">
      <w:pPr>
        <w:numPr>
          <w:ilvl w:val="0"/>
          <w:numId w:val="5"/>
        </w:numPr>
        <w:tabs>
          <w:tab w:val="left" w:pos="0"/>
          <w:tab w:val="left" w:pos="993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Наличие на опит при изпълнението на функции, идентични или сходни с тези за длъжността, за която кандидатите подават заявление за участие.</w:t>
      </w:r>
    </w:p>
    <w:p w:rsidR="00FC7F8F" w:rsidRPr="00B67A39" w:rsidRDefault="008D7FAD" w:rsidP="00B67A39">
      <w:pPr>
        <w:tabs>
          <w:tab w:val="left" w:pos="993"/>
        </w:tabs>
        <w:spacing w:before="12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V. Минимален размер на основното трудово възнаграждение</w:t>
      </w:r>
      <w:r w:rsidR="00E804FD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:</w:t>
      </w:r>
    </w:p>
    <w:p w:rsidR="00B67A39" w:rsidRPr="00B67A39" w:rsidRDefault="00B67A39" w:rsidP="00B67A3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12529"/>
          <w:sz w:val="24"/>
          <w:szCs w:val="24"/>
          <w:lang w:eastAsia="bg-BG"/>
        </w:rPr>
      </w:pP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>Съдебен статистик  – 870 лв.</w:t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</w:r>
      <w:r w:rsidRPr="00B67A39">
        <w:rPr>
          <w:rFonts w:ascii="Times New Roman" w:eastAsia="Times New Roman" w:hAnsi="Times New Roman"/>
          <w:color w:val="212529"/>
          <w:sz w:val="24"/>
          <w:szCs w:val="24"/>
          <w:lang w:eastAsia="bg-BG"/>
        </w:rPr>
        <w:tab/>
        <w:t>На служителите се заплаща ежемесечно и допълнително възнаграждение за ранг, както и за придобит трудов стаж и професионален опит.</w:t>
      </w:r>
    </w:p>
    <w:p w:rsidR="00482760" w:rsidRPr="00B67A39" w:rsidRDefault="008D7FAD" w:rsidP="00B67A39">
      <w:pPr>
        <w:tabs>
          <w:tab w:val="left" w:pos="993"/>
        </w:tabs>
        <w:spacing w:before="12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V</w:t>
      </w:r>
      <w:r w:rsid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І</w:t>
      </w:r>
      <w:r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. Необходими документи за участие в конкурса</w:t>
      </w:r>
      <w:r w:rsidR="00E804FD" w:rsidRPr="00B67A39">
        <w:rPr>
          <w:rFonts w:ascii="Times New Roman" w:hAnsi="Times New Roman"/>
          <w:b/>
          <w:sz w:val="24"/>
          <w:szCs w:val="24"/>
          <w:u w:val="single"/>
          <w:lang w:eastAsia="bg-BG"/>
        </w:rPr>
        <w:t>: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Кандидатите подават лично или чрез пълномощник: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- Заявление за участие в конкурса /по образец/;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- Подробна професионална автобиография-европейски формат;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- Мотивационно писмо;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>- Медицинско свидетелство за постъпване на работа – оригинал;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 xml:space="preserve">- Документ, че кандидатът не страда от психически заболявания, удостоверено по съответния ред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B67A39">
        <w:rPr>
          <w:rFonts w:ascii="Times New Roman" w:hAnsi="Times New Roman"/>
          <w:sz w:val="24"/>
          <w:szCs w:val="24"/>
          <w:lang w:eastAsia="bg-BG"/>
        </w:rPr>
        <w:t xml:space="preserve"> оригинал</w:t>
      </w:r>
      <w:r>
        <w:rPr>
          <w:rFonts w:ascii="Times New Roman" w:hAnsi="Times New Roman"/>
          <w:sz w:val="24"/>
          <w:szCs w:val="24"/>
          <w:lang w:eastAsia="bg-BG"/>
        </w:rPr>
        <w:t xml:space="preserve"> (документът може да бъде представен </w:t>
      </w:r>
      <w:r w:rsidR="008E616A">
        <w:rPr>
          <w:rFonts w:ascii="Times New Roman" w:hAnsi="Times New Roman"/>
          <w:sz w:val="24"/>
          <w:szCs w:val="24"/>
          <w:lang w:eastAsia="bg-BG"/>
        </w:rPr>
        <w:t>в срок до назначаване на спечелилия конкурса кандидат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B67A39">
        <w:rPr>
          <w:rFonts w:ascii="Times New Roman" w:hAnsi="Times New Roman"/>
          <w:sz w:val="24"/>
          <w:szCs w:val="24"/>
          <w:lang w:eastAsia="bg-BG"/>
        </w:rPr>
        <w:t>;</w:t>
      </w:r>
    </w:p>
    <w:p w:rsidR="00B67A39" w:rsidRPr="00B67A39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8E616A">
        <w:rPr>
          <w:rFonts w:ascii="Times New Roman" w:hAnsi="Times New Roman"/>
          <w:sz w:val="24"/>
          <w:szCs w:val="24"/>
          <w:lang w:eastAsia="bg-BG"/>
        </w:rPr>
        <w:t>Свидетелство за съдимост, когато на същия не може да бъде издадено служебно електронно свидетелство за съдимост - оригинал</w:t>
      </w:r>
      <w:r w:rsidRPr="00B67A39">
        <w:rPr>
          <w:rFonts w:ascii="Times New Roman" w:hAnsi="Times New Roman"/>
          <w:sz w:val="24"/>
          <w:szCs w:val="24"/>
          <w:lang w:eastAsia="bg-BG"/>
        </w:rPr>
        <w:t>;</w:t>
      </w:r>
    </w:p>
    <w:p w:rsidR="00B67A39" w:rsidRPr="008E616A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67A39">
        <w:rPr>
          <w:rFonts w:ascii="Times New Roman" w:hAnsi="Times New Roman"/>
          <w:sz w:val="24"/>
          <w:szCs w:val="24"/>
          <w:lang w:eastAsia="bg-BG"/>
        </w:rPr>
        <w:lastRenderedPageBreak/>
        <w:t xml:space="preserve">- 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</w:t>
      </w:r>
      <w:r w:rsidRPr="008E616A">
        <w:rPr>
          <w:rFonts w:ascii="Times New Roman" w:hAnsi="Times New Roman"/>
          <w:sz w:val="24"/>
          <w:szCs w:val="24"/>
          <w:lang w:eastAsia="bg-BG"/>
        </w:rPr>
        <w:t>заверка от кандидата);</w:t>
      </w:r>
    </w:p>
    <w:p w:rsidR="00B67A39" w:rsidRPr="008E616A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Pr="008E616A">
        <w:rPr>
          <w:rFonts w:ascii="Times New Roman" w:hAnsi="Times New Roman"/>
          <w:sz w:val="24"/>
          <w:szCs w:val="24"/>
        </w:rPr>
        <w:t xml:space="preserve">Документ за компютърна грамотност /удостоверение, диплома, референция и др./ – копие </w:t>
      </w:r>
      <w:r w:rsidRPr="008E616A">
        <w:rPr>
          <w:rFonts w:ascii="Times New Roman" w:hAnsi="Times New Roman"/>
          <w:sz w:val="24"/>
          <w:szCs w:val="24"/>
          <w:lang w:eastAsia="bg-BG"/>
        </w:rPr>
        <w:t>със заверка от кандидата;</w:t>
      </w:r>
    </w:p>
    <w:p w:rsidR="00B67A39" w:rsidRPr="008E616A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- Декларация за обстоятелствата по чл.340а, ал.1 ЗСВ /по образец/;</w:t>
      </w:r>
    </w:p>
    <w:p w:rsidR="00B67A39" w:rsidRPr="008E616A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- Декларация за обстоятелствата по чл.107а, ал.1 КТ /по образец/;</w:t>
      </w:r>
    </w:p>
    <w:p w:rsidR="00B67A39" w:rsidRPr="008E616A" w:rsidRDefault="00B67A39" w:rsidP="00B67A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- Декларация-съгласие за обработване на лични данни /по образец/;</w:t>
      </w:r>
    </w:p>
    <w:p w:rsidR="008E616A" w:rsidRPr="008E616A" w:rsidRDefault="00B67A39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-</w:t>
      </w:r>
      <w:r w:rsidR="008E616A" w:rsidRPr="008E616A">
        <w:rPr>
          <w:rFonts w:ascii="Times New Roman" w:hAnsi="Times New Roman"/>
          <w:sz w:val="24"/>
          <w:szCs w:val="24"/>
          <w:lang w:eastAsia="bg-BG"/>
        </w:rPr>
        <w:t xml:space="preserve"> Могат да бъдат приложени документи, удостоверяващи продължителност на трудов стаж и професионален опит, препоръки от работодатели или организации по повод дейността на кандидата и други документи, свързани с изискванията за заемане на длъжността, които кандидатът притежава.</w:t>
      </w:r>
    </w:p>
    <w:p w:rsidR="00B67A39" w:rsidRPr="008E616A" w:rsidRDefault="00B67A39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eastAsia="Times New Roman" w:hAnsi="Times New Roman"/>
          <w:sz w:val="24"/>
          <w:szCs w:val="24"/>
          <w:lang w:eastAsia="bg-BG"/>
        </w:rPr>
        <w:t>Документите следва да бъдат окомплектовани в посочената по-горе последователност. Кандидатите, които не са представили посочените в обявата документи, няма да бъдат допуснати до конкурс.</w:t>
      </w:r>
    </w:p>
    <w:p w:rsidR="00482760" w:rsidRPr="008E616A" w:rsidRDefault="00D35168" w:rsidP="00B67A39">
      <w:pPr>
        <w:tabs>
          <w:tab w:val="left" w:pos="993"/>
        </w:tabs>
        <w:spacing w:before="12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VІ</w:t>
      </w:r>
      <w:r w:rsid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І</w:t>
      </w:r>
      <w:r w:rsidR="00482760"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. Място за подаване на документи:</w:t>
      </w:r>
    </w:p>
    <w:p w:rsidR="00482760" w:rsidRPr="008E616A" w:rsidRDefault="00482760" w:rsidP="00D009A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 xml:space="preserve">Софийски районен съд, бул. „Ген. М. Д. </w:t>
      </w:r>
      <w:proofErr w:type="spellStart"/>
      <w:r w:rsidRPr="008E616A">
        <w:rPr>
          <w:rFonts w:ascii="Times New Roman" w:hAnsi="Times New Roman"/>
          <w:sz w:val="24"/>
          <w:szCs w:val="24"/>
          <w:lang w:eastAsia="bg-BG"/>
        </w:rPr>
        <w:t>Скобелев</w:t>
      </w:r>
      <w:proofErr w:type="spellEnd"/>
      <w:r w:rsidRPr="008E616A">
        <w:rPr>
          <w:rFonts w:ascii="Times New Roman" w:hAnsi="Times New Roman"/>
          <w:sz w:val="24"/>
          <w:szCs w:val="24"/>
          <w:lang w:eastAsia="bg-BG"/>
        </w:rPr>
        <w:t>” № 23, партерен етаж, служба „Регистратура“ – за „Човешки ресурси“.</w:t>
      </w:r>
    </w:p>
    <w:p w:rsidR="00482760" w:rsidRPr="008E616A" w:rsidRDefault="00D35168" w:rsidP="00B67A39">
      <w:pPr>
        <w:tabs>
          <w:tab w:val="left" w:pos="993"/>
        </w:tabs>
        <w:spacing w:before="12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VІІ</w:t>
      </w:r>
      <w:r w:rsid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І</w:t>
      </w:r>
      <w:r w:rsidR="00482760"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.</w:t>
      </w:r>
      <w:r w:rsidR="00E804FD"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Срок за подаване на документи:</w:t>
      </w:r>
    </w:p>
    <w:p w:rsidR="00482760" w:rsidRPr="008E616A" w:rsidRDefault="00F77D5F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Един</w:t>
      </w:r>
      <w:r w:rsidR="0033333F" w:rsidRPr="008E616A">
        <w:rPr>
          <w:rFonts w:ascii="Times New Roman" w:hAnsi="Times New Roman"/>
          <w:sz w:val="24"/>
          <w:szCs w:val="24"/>
          <w:lang w:eastAsia="bg-BG"/>
        </w:rPr>
        <w:t xml:space="preserve"> месец, считано от датата на публикуване на обявата за конкурса</w:t>
      </w:r>
      <w:r w:rsidR="00482760" w:rsidRPr="008E616A">
        <w:rPr>
          <w:rFonts w:ascii="Times New Roman" w:hAnsi="Times New Roman"/>
          <w:sz w:val="24"/>
          <w:szCs w:val="24"/>
          <w:lang w:eastAsia="bg-BG"/>
        </w:rPr>
        <w:t>.</w:t>
      </w:r>
    </w:p>
    <w:p w:rsidR="00482760" w:rsidRPr="008E616A" w:rsidRDefault="00D35168" w:rsidP="00B67A39">
      <w:pPr>
        <w:tabs>
          <w:tab w:val="left" w:pos="993"/>
        </w:tabs>
        <w:spacing w:before="120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І</w:t>
      </w:r>
      <w:r w:rsid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Х</w:t>
      </w:r>
      <w:r w:rsidR="00482760" w:rsidRPr="008E616A">
        <w:rPr>
          <w:rFonts w:ascii="Times New Roman" w:hAnsi="Times New Roman"/>
          <w:b/>
          <w:sz w:val="24"/>
          <w:szCs w:val="24"/>
          <w:u w:val="single"/>
          <w:lang w:eastAsia="bg-BG"/>
        </w:rPr>
        <w:t>. Начин на провеждане на конкурса: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>Конкурсът ще се проведе на три етапа (подбор по документи, практически изпит и събеседване), както следва: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1.</w:t>
      </w:r>
      <w:r w:rsidRPr="008E616A">
        <w:rPr>
          <w:rFonts w:ascii="Times New Roman" w:hAnsi="Times New Roman"/>
          <w:sz w:val="24"/>
          <w:szCs w:val="24"/>
          <w:lang w:eastAsia="bg-BG"/>
        </w:rPr>
        <w:tab/>
        <w:t>Първи етап – подбор по документи: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Само кандидатите, които напълно отговарят на изискванията, посочени в обявата, ще бъдат допуснати до втори етап.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>В списъка на допуснатите кандидати ще се посочат датата, часът и мястото на провеждане на практическия изпит.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2.</w:t>
      </w:r>
      <w:r w:rsidRPr="008E616A">
        <w:rPr>
          <w:rFonts w:ascii="Times New Roman" w:hAnsi="Times New Roman"/>
          <w:sz w:val="24"/>
          <w:szCs w:val="24"/>
          <w:lang w:eastAsia="bg-BG"/>
        </w:rPr>
        <w:tab/>
        <w:t>Втори етап – практически изпит: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Проверка на познанията и уменията за текстообработка и обработка на данни с Microsoft Excel.</w:t>
      </w:r>
      <w:r w:rsidRPr="008E6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>До трети етап на конкурса се класират само тези кандидати, които са получили от практическия изпит оценка най-малко „Мн.добър /4.50/“.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 w:rsidRPr="008E616A">
        <w:rPr>
          <w:rFonts w:ascii="Times New Roman" w:hAnsi="Times New Roman"/>
          <w:sz w:val="24"/>
          <w:szCs w:val="24"/>
          <w:lang w:eastAsia="bg-BG"/>
        </w:rPr>
        <w:t>3.</w:t>
      </w:r>
      <w:r w:rsidRPr="008E616A">
        <w:rPr>
          <w:rFonts w:ascii="Times New Roman" w:hAnsi="Times New Roman"/>
          <w:sz w:val="24"/>
          <w:szCs w:val="24"/>
          <w:lang w:eastAsia="bg-BG"/>
        </w:rPr>
        <w:tab/>
        <w:t>Заключителен етап – събеседване с кандидатите: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 xml:space="preserve">Събеседването с всеки един от кандидатите ще се проведе по въпроси, свързани с познаване на нормативната уредба, регламентираща дейността; познаване на Етичния кодекс на съдебните служители и Правилника за администрацията на съдилищата; професионалната мотивация за работа в СРС; комуникативни умения; релевантен опит, </w:t>
      </w:r>
      <w:proofErr w:type="spellStart"/>
      <w:r w:rsidRPr="008E616A">
        <w:rPr>
          <w:rFonts w:ascii="Times New Roman" w:hAnsi="Times New Roman"/>
          <w:sz w:val="24"/>
          <w:szCs w:val="24"/>
          <w:lang w:eastAsia="bg-BG"/>
        </w:rPr>
        <w:t>относим</w:t>
      </w:r>
      <w:proofErr w:type="spellEnd"/>
      <w:r w:rsidRPr="008E616A">
        <w:rPr>
          <w:rFonts w:ascii="Times New Roman" w:hAnsi="Times New Roman"/>
          <w:sz w:val="24"/>
          <w:szCs w:val="24"/>
          <w:lang w:eastAsia="bg-BG"/>
        </w:rPr>
        <w:t xml:space="preserve"> към изискванията за длъжността.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 xml:space="preserve">Оценяването на кандидатите за всяка длъжност се извършва по </w:t>
      </w:r>
      <w:proofErr w:type="spellStart"/>
      <w:r w:rsidRPr="008E616A">
        <w:rPr>
          <w:rFonts w:ascii="Times New Roman" w:hAnsi="Times New Roman"/>
          <w:sz w:val="24"/>
          <w:szCs w:val="24"/>
          <w:lang w:eastAsia="bg-BG"/>
        </w:rPr>
        <w:t>шестобалната</w:t>
      </w:r>
      <w:proofErr w:type="spellEnd"/>
      <w:r w:rsidRPr="008E616A">
        <w:rPr>
          <w:rFonts w:ascii="Times New Roman" w:hAnsi="Times New Roman"/>
          <w:sz w:val="24"/>
          <w:szCs w:val="24"/>
          <w:lang w:eastAsia="bg-BG"/>
        </w:rPr>
        <w:t xml:space="preserve"> система. Класират се само кандидатите, получили оценка не по-ниска от „</w:t>
      </w:r>
      <w:proofErr w:type="spellStart"/>
      <w:r w:rsidRPr="008E616A">
        <w:rPr>
          <w:rFonts w:ascii="Times New Roman" w:hAnsi="Times New Roman"/>
          <w:sz w:val="24"/>
          <w:szCs w:val="24"/>
          <w:lang w:eastAsia="bg-BG"/>
        </w:rPr>
        <w:t>Мн</w:t>
      </w:r>
      <w:proofErr w:type="spellEnd"/>
      <w:r w:rsidRPr="008E616A">
        <w:rPr>
          <w:rFonts w:ascii="Times New Roman" w:hAnsi="Times New Roman"/>
          <w:sz w:val="24"/>
          <w:szCs w:val="24"/>
          <w:lang w:val="en-US" w:eastAsia="bg-BG"/>
        </w:rPr>
        <w:t xml:space="preserve">. </w:t>
      </w:r>
      <w:r w:rsidRPr="008E616A">
        <w:rPr>
          <w:rFonts w:ascii="Times New Roman" w:hAnsi="Times New Roman"/>
          <w:sz w:val="24"/>
          <w:szCs w:val="24"/>
          <w:lang w:eastAsia="bg-BG"/>
        </w:rPr>
        <w:t>добър /4,50/”.</w:t>
      </w:r>
    </w:p>
    <w:p w:rsidR="008E616A" w:rsidRPr="008E616A" w:rsidRDefault="008E616A" w:rsidP="008E616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ab/>
      </w:r>
      <w:r w:rsidRPr="008E616A">
        <w:rPr>
          <w:rFonts w:ascii="Times New Roman" w:hAnsi="Times New Roman"/>
          <w:sz w:val="24"/>
          <w:szCs w:val="24"/>
          <w:lang w:eastAsia="bg-BG"/>
        </w:rPr>
        <w:t xml:space="preserve">Списък с допуснатите и недопуснатите кандидати до конкурса, както и всички съобщения, свързани с конкурса ще се обявяват на подходящо място в сградите на СРС, както и на интернет страницата на Софийския районен съд, секция „Кариери“ – </w:t>
      </w:r>
      <w:hyperlink r:id="rId8" w:history="1">
        <w:r w:rsidRPr="008E616A">
          <w:rPr>
            <w:rFonts w:ascii="Times New Roman" w:hAnsi="Times New Roman"/>
            <w:color w:val="0000FF"/>
            <w:sz w:val="24"/>
            <w:szCs w:val="24"/>
            <w:u w:val="single"/>
          </w:rPr>
          <w:t>https://srs.justice.bg/bg/news4</w:t>
        </w:r>
      </w:hyperlink>
      <w:r w:rsidRPr="008E616A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253696" w:rsidRPr="00B67A39" w:rsidRDefault="00253696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53696" w:rsidRPr="00B67A39" w:rsidRDefault="00253696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344879" w:rsidRDefault="00344879" w:rsidP="003448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-----------------------------------------------------------------------------------</w:t>
      </w:r>
    </w:p>
    <w:p w:rsidR="00344879" w:rsidRDefault="00344879" w:rsidP="003448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Обявата е публикувана във вестник 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24 </w:t>
      </w:r>
      <w:r>
        <w:rPr>
          <w:rFonts w:ascii="Times New Roman" w:hAnsi="Times New Roman"/>
          <w:sz w:val="24"/>
          <w:szCs w:val="24"/>
          <w:lang w:eastAsia="bg-BG"/>
        </w:rPr>
        <w:t>часа“, бр. 1</w:t>
      </w:r>
      <w:r>
        <w:rPr>
          <w:rFonts w:ascii="Times New Roman" w:hAnsi="Times New Roman"/>
          <w:sz w:val="24"/>
          <w:szCs w:val="24"/>
          <w:lang w:val="en-US" w:eastAsia="bg-BG"/>
        </w:rPr>
        <w:t>60</w:t>
      </w:r>
      <w:r>
        <w:rPr>
          <w:rFonts w:ascii="Times New Roman" w:hAnsi="Times New Roman"/>
          <w:sz w:val="24"/>
          <w:szCs w:val="24"/>
          <w:lang w:eastAsia="bg-BG"/>
        </w:rPr>
        <w:t>/0</w:t>
      </w:r>
      <w:r>
        <w:rPr>
          <w:rFonts w:ascii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hAnsi="Times New Roman"/>
          <w:sz w:val="24"/>
          <w:szCs w:val="24"/>
          <w:lang w:eastAsia="bg-BG"/>
        </w:rPr>
        <w:t>.0</w:t>
      </w:r>
      <w:r>
        <w:rPr>
          <w:rFonts w:ascii="Times New Roman" w:hAnsi="Times New Roman"/>
          <w:sz w:val="24"/>
          <w:szCs w:val="24"/>
          <w:lang w:val="en-US" w:eastAsia="bg-BG"/>
        </w:rPr>
        <w:t>7</w:t>
      </w:r>
      <w:r>
        <w:rPr>
          <w:rFonts w:ascii="Times New Roman" w:hAnsi="Times New Roman"/>
          <w:sz w:val="24"/>
          <w:szCs w:val="24"/>
          <w:lang w:eastAsia="bg-BG"/>
        </w:rPr>
        <w:t>.2021 г.</w:t>
      </w:r>
    </w:p>
    <w:p w:rsidR="00344879" w:rsidRDefault="00344879" w:rsidP="003448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en-US" w:eastAsia="bg-BG"/>
        </w:rPr>
      </w:pPr>
    </w:p>
    <w:p w:rsidR="00253696" w:rsidRPr="00B67A39" w:rsidRDefault="00253696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  <w:bookmarkStart w:id="0" w:name="_GoBack"/>
      <w:bookmarkEnd w:id="0"/>
    </w:p>
    <w:sectPr w:rsidR="00253696" w:rsidRPr="00B67A39" w:rsidSect="00B67A39">
      <w:footerReference w:type="even" r:id="rId9"/>
      <w:footerReference w:type="default" r:id="rId10"/>
      <w:pgSz w:w="11906" w:h="16838"/>
      <w:pgMar w:top="709" w:right="1134" w:bottom="567" w:left="1276" w:header="568" w:footer="150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F4" w:rsidRDefault="006201F4" w:rsidP="008D7FAD">
      <w:pPr>
        <w:spacing w:after="0" w:line="240" w:lineRule="auto"/>
      </w:pPr>
      <w:r>
        <w:separator/>
      </w:r>
    </w:p>
  </w:endnote>
  <w:endnote w:type="continuationSeparator" w:id="0">
    <w:p w:rsidR="006201F4" w:rsidRDefault="006201F4" w:rsidP="008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17" w:rsidRDefault="00D87A17" w:rsidP="00BC3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A17" w:rsidRDefault="00D87A17" w:rsidP="00BC3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17" w:rsidRPr="007100F0" w:rsidRDefault="00D87A17">
    <w:pPr>
      <w:pStyle w:val="a3"/>
      <w:jc w:val="right"/>
      <w:rPr>
        <w:sz w:val="16"/>
        <w:szCs w:val="16"/>
      </w:rPr>
    </w:pPr>
  </w:p>
  <w:p w:rsidR="00D87A17" w:rsidRPr="00760FA6" w:rsidRDefault="00D87A17" w:rsidP="00BC3B14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F4" w:rsidRDefault="006201F4" w:rsidP="008D7FAD">
      <w:pPr>
        <w:spacing w:after="0" w:line="240" w:lineRule="auto"/>
      </w:pPr>
      <w:r>
        <w:separator/>
      </w:r>
    </w:p>
  </w:footnote>
  <w:footnote w:type="continuationSeparator" w:id="0">
    <w:p w:rsidR="006201F4" w:rsidRDefault="006201F4" w:rsidP="008D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1B6"/>
    <w:multiLevelType w:val="hybridMultilevel"/>
    <w:tmpl w:val="AAB8C132"/>
    <w:lvl w:ilvl="0" w:tplc="5074DD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B02074"/>
    <w:multiLevelType w:val="hybridMultilevel"/>
    <w:tmpl w:val="6A5019D8"/>
    <w:lvl w:ilvl="0" w:tplc="D152D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6D41E7"/>
    <w:multiLevelType w:val="hybridMultilevel"/>
    <w:tmpl w:val="5B60FB5C"/>
    <w:lvl w:ilvl="0" w:tplc="B75E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65E4E"/>
    <w:multiLevelType w:val="hybridMultilevel"/>
    <w:tmpl w:val="A5D8BC8C"/>
    <w:lvl w:ilvl="0" w:tplc="F98AE20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916269"/>
    <w:multiLevelType w:val="hybridMultilevel"/>
    <w:tmpl w:val="3FB47004"/>
    <w:lvl w:ilvl="0" w:tplc="62E0C1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AD"/>
    <w:rsid w:val="00006FD6"/>
    <w:rsid w:val="00037436"/>
    <w:rsid w:val="00041422"/>
    <w:rsid w:val="00051054"/>
    <w:rsid w:val="000B222E"/>
    <w:rsid w:val="000C494C"/>
    <w:rsid w:val="000E40D8"/>
    <w:rsid w:val="001B4A0B"/>
    <w:rsid w:val="001D5A2A"/>
    <w:rsid w:val="001D7D67"/>
    <w:rsid w:val="001E62DF"/>
    <w:rsid w:val="002073A2"/>
    <w:rsid w:val="0021133F"/>
    <w:rsid w:val="00253696"/>
    <w:rsid w:val="0025419B"/>
    <w:rsid w:val="0033333F"/>
    <w:rsid w:val="00334A16"/>
    <w:rsid w:val="00344879"/>
    <w:rsid w:val="0036094C"/>
    <w:rsid w:val="00407AAD"/>
    <w:rsid w:val="00413A7E"/>
    <w:rsid w:val="00482760"/>
    <w:rsid w:val="00487FC9"/>
    <w:rsid w:val="004B26C9"/>
    <w:rsid w:val="00503A74"/>
    <w:rsid w:val="00573644"/>
    <w:rsid w:val="00590712"/>
    <w:rsid w:val="005A3D24"/>
    <w:rsid w:val="005E71EC"/>
    <w:rsid w:val="00605BB0"/>
    <w:rsid w:val="006201F4"/>
    <w:rsid w:val="00670C3C"/>
    <w:rsid w:val="006C7DAC"/>
    <w:rsid w:val="007100F0"/>
    <w:rsid w:val="007A1AE0"/>
    <w:rsid w:val="007F2D73"/>
    <w:rsid w:val="00844A7A"/>
    <w:rsid w:val="008B6604"/>
    <w:rsid w:val="008D7FAD"/>
    <w:rsid w:val="008E616A"/>
    <w:rsid w:val="00904805"/>
    <w:rsid w:val="00905E2D"/>
    <w:rsid w:val="009712A6"/>
    <w:rsid w:val="00973174"/>
    <w:rsid w:val="00A81327"/>
    <w:rsid w:val="00A86560"/>
    <w:rsid w:val="00AD3E77"/>
    <w:rsid w:val="00AE0BA6"/>
    <w:rsid w:val="00B5529E"/>
    <w:rsid w:val="00B67A39"/>
    <w:rsid w:val="00B75EDB"/>
    <w:rsid w:val="00B8433F"/>
    <w:rsid w:val="00BC3B14"/>
    <w:rsid w:val="00BD1439"/>
    <w:rsid w:val="00BF2DF1"/>
    <w:rsid w:val="00C926C0"/>
    <w:rsid w:val="00CE2807"/>
    <w:rsid w:val="00D009AA"/>
    <w:rsid w:val="00D11826"/>
    <w:rsid w:val="00D24476"/>
    <w:rsid w:val="00D35168"/>
    <w:rsid w:val="00D44CD0"/>
    <w:rsid w:val="00D476CC"/>
    <w:rsid w:val="00D62219"/>
    <w:rsid w:val="00D87A17"/>
    <w:rsid w:val="00DB3D1C"/>
    <w:rsid w:val="00DB5A06"/>
    <w:rsid w:val="00DC26BE"/>
    <w:rsid w:val="00DE327A"/>
    <w:rsid w:val="00DF2007"/>
    <w:rsid w:val="00DF3731"/>
    <w:rsid w:val="00E25CE3"/>
    <w:rsid w:val="00E4371D"/>
    <w:rsid w:val="00E804FD"/>
    <w:rsid w:val="00F267DB"/>
    <w:rsid w:val="00F5345E"/>
    <w:rsid w:val="00F664BE"/>
    <w:rsid w:val="00F77D5F"/>
    <w:rsid w:val="00F86DD1"/>
    <w:rsid w:val="00FC693B"/>
    <w:rsid w:val="00FC7F8F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justice.bg/bg/news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Любка Тотева Нерезова</cp:lastModifiedBy>
  <cp:revision>4</cp:revision>
  <cp:lastPrinted>2021-07-09T04:47:00Z</cp:lastPrinted>
  <dcterms:created xsi:type="dcterms:W3CDTF">2021-07-05T12:46:00Z</dcterms:created>
  <dcterms:modified xsi:type="dcterms:W3CDTF">2021-07-09T04:47:00Z</dcterms:modified>
</cp:coreProperties>
</file>