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F7" w:rsidRDefault="004D29F7" w:rsidP="00D55923">
      <w:pPr>
        <w:spacing w:after="0" w:line="312" w:lineRule="auto"/>
        <w:jc w:val="center"/>
        <w:rPr>
          <w:rFonts w:ascii="Times New Roman" w:eastAsia="Times New Roman" w:hAnsi="Times New Roman" w:cs="Times New Roman"/>
          <w:color w:val="808080"/>
          <w:spacing w:val="18"/>
          <w:sz w:val="30"/>
          <w:szCs w:val="30"/>
          <w:lang w:eastAsia="bg-BG"/>
        </w:rPr>
      </w:pPr>
    </w:p>
    <w:p w:rsidR="00FB20E7" w:rsidRDefault="00FB20E7" w:rsidP="00D55923">
      <w:pPr>
        <w:spacing w:after="0" w:line="312" w:lineRule="auto"/>
        <w:jc w:val="center"/>
        <w:rPr>
          <w:rFonts w:ascii="Times New Roman" w:eastAsia="Times New Roman" w:hAnsi="Times New Roman" w:cs="Times New Roman"/>
          <w:b/>
          <w:i/>
          <w:sz w:val="32"/>
          <w:szCs w:val="32"/>
          <w:lang w:eastAsia="bg-BG"/>
        </w:rPr>
      </w:pPr>
    </w:p>
    <w:p w:rsidR="00D55923" w:rsidRPr="00B35A40" w:rsidRDefault="00D55923" w:rsidP="00D55923">
      <w:pPr>
        <w:spacing w:after="0" w:line="312" w:lineRule="auto"/>
        <w:jc w:val="center"/>
        <w:rPr>
          <w:rFonts w:ascii="Times New Roman" w:eastAsia="Times New Roman" w:hAnsi="Times New Roman" w:cs="Times New Roman"/>
          <w:b/>
          <w:i/>
          <w:sz w:val="32"/>
          <w:szCs w:val="32"/>
          <w:lang w:eastAsia="bg-BG"/>
        </w:rPr>
      </w:pPr>
      <w:r w:rsidRPr="00B35A40">
        <w:rPr>
          <w:rFonts w:ascii="Times New Roman" w:eastAsia="Times New Roman" w:hAnsi="Times New Roman" w:cs="Times New Roman"/>
          <w:b/>
          <w:i/>
          <w:sz w:val="32"/>
          <w:szCs w:val="32"/>
          <w:lang w:eastAsia="bg-BG"/>
        </w:rPr>
        <w:t xml:space="preserve">З </w:t>
      </w:r>
      <w:r>
        <w:rPr>
          <w:rFonts w:ascii="Times New Roman" w:eastAsia="Times New Roman" w:hAnsi="Times New Roman" w:cs="Times New Roman"/>
          <w:b/>
          <w:i/>
          <w:sz w:val="32"/>
          <w:szCs w:val="32"/>
          <w:lang w:eastAsia="bg-BG"/>
        </w:rPr>
        <w:t xml:space="preserve"> </w:t>
      </w:r>
      <w:r w:rsidRPr="00B35A40">
        <w:rPr>
          <w:rFonts w:ascii="Times New Roman" w:eastAsia="Times New Roman" w:hAnsi="Times New Roman" w:cs="Times New Roman"/>
          <w:b/>
          <w:i/>
          <w:sz w:val="32"/>
          <w:szCs w:val="32"/>
          <w:lang w:eastAsia="bg-BG"/>
        </w:rPr>
        <w:t>А  П  О  В  Е  Д</w:t>
      </w:r>
    </w:p>
    <w:p w:rsidR="00D55923" w:rsidRPr="00E14E86" w:rsidRDefault="00D55923" w:rsidP="00D55923">
      <w:pPr>
        <w:spacing w:after="0" w:line="312" w:lineRule="auto"/>
        <w:jc w:val="center"/>
        <w:rPr>
          <w:rFonts w:ascii="Times New Roman" w:eastAsia="Times New Roman" w:hAnsi="Times New Roman" w:cs="Times New Roman"/>
          <w:b/>
          <w:i/>
          <w:sz w:val="32"/>
          <w:szCs w:val="32"/>
          <w:lang w:eastAsia="bg-BG"/>
        </w:rPr>
      </w:pPr>
      <w:r w:rsidRPr="00B35A40">
        <w:rPr>
          <w:rFonts w:ascii="Times New Roman" w:eastAsia="Times New Roman" w:hAnsi="Times New Roman" w:cs="Times New Roman"/>
          <w:b/>
          <w:i/>
          <w:sz w:val="32"/>
          <w:szCs w:val="32"/>
          <w:lang w:eastAsia="bg-BG"/>
        </w:rPr>
        <w:t xml:space="preserve">№ АС – </w:t>
      </w:r>
      <w:r w:rsidR="008D251D">
        <w:rPr>
          <w:rFonts w:ascii="Times New Roman" w:eastAsia="Times New Roman" w:hAnsi="Times New Roman" w:cs="Times New Roman"/>
          <w:b/>
          <w:i/>
          <w:sz w:val="32"/>
          <w:szCs w:val="32"/>
          <w:lang w:eastAsia="bg-BG"/>
        </w:rPr>
        <w:t>515</w:t>
      </w:r>
    </w:p>
    <w:p w:rsidR="00D55923" w:rsidRDefault="00D55923" w:rsidP="00D55923">
      <w:pPr>
        <w:spacing w:after="0" w:line="312" w:lineRule="auto"/>
        <w:jc w:val="center"/>
        <w:rPr>
          <w:rFonts w:ascii="Times New Roman" w:eastAsia="Times New Roman" w:hAnsi="Times New Roman" w:cs="Times New Roman"/>
          <w:b/>
          <w:i/>
          <w:sz w:val="24"/>
          <w:szCs w:val="24"/>
          <w:lang w:eastAsia="bg-BG"/>
        </w:rPr>
      </w:pPr>
      <w:r w:rsidRPr="00EA658D">
        <w:rPr>
          <w:rFonts w:ascii="Times New Roman" w:eastAsia="Times New Roman" w:hAnsi="Times New Roman" w:cs="Times New Roman"/>
          <w:b/>
          <w:i/>
          <w:sz w:val="24"/>
          <w:szCs w:val="24"/>
          <w:lang w:eastAsia="bg-BG"/>
        </w:rPr>
        <w:t xml:space="preserve">гр. С о ф и я, </w:t>
      </w:r>
      <w:r w:rsidR="008D251D">
        <w:rPr>
          <w:rFonts w:ascii="Times New Roman" w:eastAsia="Times New Roman" w:hAnsi="Times New Roman" w:cs="Times New Roman"/>
          <w:b/>
          <w:i/>
          <w:sz w:val="24"/>
          <w:szCs w:val="24"/>
          <w:lang w:eastAsia="bg-BG"/>
        </w:rPr>
        <w:t xml:space="preserve">13 ноември </w:t>
      </w:r>
      <w:r w:rsidRPr="00EA658D">
        <w:rPr>
          <w:rFonts w:ascii="Times New Roman" w:eastAsia="Times New Roman" w:hAnsi="Times New Roman" w:cs="Times New Roman"/>
          <w:b/>
          <w:i/>
          <w:sz w:val="24"/>
          <w:szCs w:val="24"/>
          <w:lang w:eastAsia="bg-BG"/>
        </w:rPr>
        <w:t>20</w:t>
      </w:r>
      <w:r w:rsidR="00151F6A" w:rsidRPr="00EA658D">
        <w:rPr>
          <w:rFonts w:ascii="Times New Roman" w:eastAsia="Times New Roman" w:hAnsi="Times New Roman" w:cs="Times New Roman"/>
          <w:b/>
          <w:i/>
          <w:sz w:val="24"/>
          <w:szCs w:val="24"/>
          <w:lang w:eastAsia="bg-BG"/>
        </w:rPr>
        <w:t>20</w:t>
      </w:r>
      <w:r w:rsidRPr="00EA658D">
        <w:rPr>
          <w:rFonts w:ascii="Times New Roman" w:eastAsia="Times New Roman" w:hAnsi="Times New Roman" w:cs="Times New Roman"/>
          <w:b/>
          <w:i/>
          <w:sz w:val="24"/>
          <w:szCs w:val="24"/>
          <w:lang w:val="en-US" w:eastAsia="bg-BG"/>
        </w:rPr>
        <w:t xml:space="preserve"> </w:t>
      </w:r>
      <w:r w:rsidRPr="00EA658D">
        <w:rPr>
          <w:rFonts w:ascii="Times New Roman" w:eastAsia="Times New Roman" w:hAnsi="Times New Roman" w:cs="Times New Roman"/>
          <w:b/>
          <w:i/>
          <w:sz w:val="24"/>
          <w:szCs w:val="24"/>
          <w:lang w:eastAsia="bg-BG"/>
        </w:rPr>
        <w:t>г</w:t>
      </w:r>
      <w:r w:rsidR="003B1731" w:rsidRPr="00EA658D">
        <w:rPr>
          <w:rFonts w:ascii="Times New Roman" w:eastAsia="Times New Roman" w:hAnsi="Times New Roman" w:cs="Times New Roman"/>
          <w:b/>
          <w:i/>
          <w:sz w:val="24"/>
          <w:szCs w:val="24"/>
          <w:lang w:eastAsia="bg-BG"/>
        </w:rPr>
        <w:t>.</w:t>
      </w:r>
    </w:p>
    <w:p w:rsidR="004D29F7" w:rsidRDefault="004D29F7" w:rsidP="004D29F7">
      <w:pPr>
        <w:pStyle w:val="a9"/>
        <w:ind w:firstLine="709"/>
        <w:jc w:val="both"/>
        <w:rPr>
          <w:rFonts w:ascii="Times New Roman" w:hAnsi="Times New Roman" w:cs="Times New Roman"/>
          <w:sz w:val="24"/>
          <w:szCs w:val="24"/>
          <w:lang w:eastAsia="bg-BG"/>
        </w:rPr>
      </w:pPr>
    </w:p>
    <w:p w:rsidR="004D29F7" w:rsidRDefault="004D29F7" w:rsidP="004D29F7">
      <w:pPr>
        <w:pStyle w:val="a9"/>
        <w:ind w:firstLine="709"/>
        <w:jc w:val="both"/>
        <w:rPr>
          <w:rFonts w:ascii="Times New Roman" w:hAnsi="Times New Roman" w:cs="Times New Roman"/>
          <w:sz w:val="24"/>
          <w:szCs w:val="24"/>
          <w:lang w:eastAsia="bg-BG"/>
        </w:rPr>
      </w:pPr>
    </w:p>
    <w:p w:rsidR="004D29F7" w:rsidRPr="0032352B" w:rsidRDefault="004D29F7" w:rsidP="004D29F7">
      <w:pPr>
        <w:pStyle w:val="a9"/>
        <w:ind w:firstLine="709"/>
        <w:jc w:val="both"/>
        <w:rPr>
          <w:rFonts w:ascii="Times New Roman" w:hAnsi="Times New Roman" w:cs="Times New Roman"/>
          <w:sz w:val="24"/>
          <w:szCs w:val="24"/>
        </w:rPr>
      </w:pPr>
      <w:r w:rsidRPr="00EA658D">
        <w:rPr>
          <w:rFonts w:ascii="Times New Roman" w:hAnsi="Times New Roman" w:cs="Times New Roman"/>
          <w:sz w:val="24"/>
          <w:szCs w:val="24"/>
          <w:lang w:eastAsia="bg-BG"/>
        </w:rPr>
        <w:t xml:space="preserve">На основание чл.80, ал.1, т.1 от Закона за съдебната власт </w:t>
      </w:r>
      <w:r>
        <w:rPr>
          <w:rFonts w:ascii="Times New Roman" w:hAnsi="Times New Roman" w:cs="Times New Roman"/>
          <w:sz w:val="24"/>
          <w:szCs w:val="24"/>
          <w:lang w:eastAsia="bg-BG"/>
        </w:rPr>
        <w:t>във връзка с необходимостта от създаване на организация за</w:t>
      </w:r>
      <w:r w:rsidR="00624C4F">
        <w:rPr>
          <w:rFonts w:ascii="Times New Roman" w:hAnsi="Times New Roman" w:cs="Times New Roman"/>
          <w:sz w:val="24"/>
          <w:szCs w:val="24"/>
          <w:lang w:eastAsia="bg-BG"/>
        </w:rPr>
        <w:t xml:space="preserve"> приемане и разглеждане на заявления, свързани със създаване на потребителски профили и предоставяне</w:t>
      </w:r>
      <w:r>
        <w:rPr>
          <w:rFonts w:ascii="Times New Roman" w:hAnsi="Times New Roman" w:cs="Times New Roman"/>
          <w:sz w:val="24"/>
          <w:szCs w:val="24"/>
          <w:lang w:eastAsia="bg-BG"/>
        </w:rPr>
        <w:t xml:space="preserve"> </w:t>
      </w:r>
      <w:r w:rsidR="00CD2431">
        <w:rPr>
          <w:rFonts w:ascii="Times New Roman" w:hAnsi="Times New Roman" w:cs="Times New Roman"/>
          <w:sz w:val="24"/>
          <w:szCs w:val="24"/>
          <w:lang w:eastAsia="bg-BG"/>
        </w:rPr>
        <w:t>на достъп до електронни</w:t>
      </w:r>
      <w:r>
        <w:rPr>
          <w:rFonts w:ascii="Times New Roman" w:hAnsi="Times New Roman" w:cs="Times New Roman"/>
          <w:sz w:val="24"/>
          <w:szCs w:val="24"/>
          <w:lang w:eastAsia="bg-BG"/>
        </w:rPr>
        <w:t xml:space="preserve"> дела в Единия портал за електронно правосъдие</w:t>
      </w:r>
      <w:r w:rsidR="008D251D">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(ЕПЕП),</w:t>
      </w:r>
    </w:p>
    <w:p w:rsidR="00D55923" w:rsidRPr="00BB4023" w:rsidRDefault="00D55923" w:rsidP="0034131B">
      <w:pPr>
        <w:spacing w:before="240" w:after="240" w:line="240" w:lineRule="auto"/>
        <w:jc w:val="center"/>
        <w:rPr>
          <w:rFonts w:ascii="Times New Roman" w:eastAsia="Times New Roman" w:hAnsi="Times New Roman" w:cs="Times New Roman"/>
          <w:b/>
          <w:i/>
          <w:sz w:val="28"/>
          <w:szCs w:val="28"/>
          <w:lang w:eastAsia="bg-BG"/>
        </w:rPr>
      </w:pPr>
      <w:r w:rsidRPr="00BB4023">
        <w:rPr>
          <w:rFonts w:ascii="Times New Roman" w:eastAsia="Times New Roman" w:hAnsi="Times New Roman" w:cs="Times New Roman"/>
          <w:b/>
          <w:i/>
          <w:sz w:val="28"/>
          <w:szCs w:val="28"/>
          <w:lang w:eastAsia="bg-BG"/>
        </w:rPr>
        <w:t>Н А Р Е Ж Д А М:</w:t>
      </w:r>
    </w:p>
    <w:p w:rsidR="004D29F7" w:rsidRDefault="00556A42" w:rsidP="004D29F7">
      <w:pPr>
        <w:pStyle w:val="a9"/>
        <w:ind w:firstLine="709"/>
        <w:jc w:val="both"/>
        <w:rPr>
          <w:rFonts w:ascii="Times New Roman" w:hAnsi="Times New Roman" w:cs="Times New Roman"/>
          <w:sz w:val="24"/>
          <w:szCs w:val="24"/>
        </w:rPr>
      </w:pPr>
      <w:bookmarkStart w:id="0" w:name="_GoBack"/>
      <w:bookmarkEnd w:id="0"/>
      <w:r w:rsidRPr="00F2411B">
        <w:rPr>
          <w:rFonts w:ascii="Times New Roman" w:hAnsi="Times New Roman" w:cs="Times New Roman"/>
          <w:b/>
          <w:sz w:val="24"/>
          <w:szCs w:val="24"/>
        </w:rPr>
        <w:t xml:space="preserve">І. Служителите в </w:t>
      </w:r>
      <w:r w:rsidR="00450221">
        <w:rPr>
          <w:rFonts w:ascii="Times New Roman" w:hAnsi="Times New Roman" w:cs="Times New Roman"/>
          <w:b/>
          <w:sz w:val="24"/>
          <w:szCs w:val="24"/>
        </w:rPr>
        <w:t xml:space="preserve">административна </w:t>
      </w:r>
      <w:r w:rsidRPr="00F2411B">
        <w:rPr>
          <w:rFonts w:ascii="Times New Roman" w:hAnsi="Times New Roman" w:cs="Times New Roman"/>
          <w:b/>
          <w:sz w:val="24"/>
          <w:szCs w:val="24"/>
        </w:rPr>
        <w:t xml:space="preserve">служба „Регистратура“ </w:t>
      </w:r>
      <w:r w:rsidRPr="00556A42">
        <w:rPr>
          <w:rFonts w:ascii="Times New Roman" w:hAnsi="Times New Roman" w:cs="Times New Roman"/>
          <w:sz w:val="24"/>
          <w:szCs w:val="24"/>
        </w:rPr>
        <w:t>да регистрират в деловодната система подадено лично или чрез упълномощен представител с нотариално заверено пълномощно:</w:t>
      </w:r>
    </w:p>
    <w:p w:rsidR="0076762D" w:rsidRDefault="00556A42" w:rsidP="0076762D">
      <w:pPr>
        <w:pStyle w:val="a9"/>
        <w:ind w:firstLine="709"/>
        <w:jc w:val="both"/>
        <w:rPr>
          <w:rFonts w:ascii="Times New Roman" w:hAnsi="Times New Roman" w:cs="Times New Roman"/>
          <w:sz w:val="24"/>
          <w:szCs w:val="24"/>
        </w:rPr>
      </w:pPr>
      <w:r w:rsidRPr="00F2411B">
        <w:rPr>
          <w:rFonts w:ascii="Times New Roman" w:hAnsi="Times New Roman" w:cs="Times New Roman"/>
          <w:sz w:val="24"/>
          <w:szCs w:val="24"/>
        </w:rPr>
        <w:t>- Заявление за регистрация и създаване на личен потребителски профил (заявлението се използва при искане за първоначално създаване на личен потребителски профил).</w:t>
      </w:r>
    </w:p>
    <w:p w:rsidR="00556A42" w:rsidRPr="00F2411B" w:rsidRDefault="00556A42" w:rsidP="0076762D">
      <w:pPr>
        <w:pStyle w:val="a9"/>
        <w:ind w:firstLine="709"/>
        <w:jc w:val="both"/>
        <w:rPr>
          <w:rFonts w:ascii="Times New Roman" w:hAnsi="Times New Roman" w:cs="Times New Roman"/>
          <w:sz w:val="24"/>
          <w:szCs w:val="24"/>
        </w:rPr>
      </w:pPr>
      <w:r w:rsidRPr="00F2411B">
        <w:rPr>
          <w:rFonts w:ascii="Times New Roman" w:hAnsi="Times New Roman" w:cs="Times New Roman"/>
          <w:sz w:val="24"/>
          <w:szCs w:val="24"/>
        </w:rPr>
        <w:t>- Заявление за смяна на потребителското име на личен профил (заявлението се използва при искане за промяна на потребителско име/адрес на електронна поща на личен потребителски профил).</w:t>
      </w:r>
    </w:p>
    <w:p w:rsidR="0076762D" w:rsidRDefault="00556A42" w:rsidP="0076762D">
      <w:pPr>
        <w:pStyle w:val="a9"/>
        <w:tabs>
          <w:tab w:val="left" w:pos="709"/>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411B">
        <w:rPr>
          <w:rFonts w:ascii="Times New Roman" w:hAnsi="Times New Roman" w:cs="Times New Roman"/>
          <w:sz w:val="24"/>
          <w:szCs w:val="24"/>
        </w:rPr>
        <w:t>Заявление за достъп до електронно дело и електронно призоваване (заявлението се използва при искане за получаване на достъп до дело и/или при искане за електронно призоваване на конкретно дело).</w:t>
      </w:r>
    </w:p>
    <w:p w:rsidR="0076762D" w:rsidRDefault="00556A42" w:rsidP="0076762D">
      <w:pPr>
        <w:pStyle w:val="a9"/>
        <w:tabs>
          <w:tab w:val="left" w:pos="709"/>
          <w:tab w:val="left" w:pos="851"/>
        </w:tabs>
        <w:ind w:firstLine="709"/>
        <w:jc w:val="both"/>
        <w:rPr>
          <w:rFonts w:ascii="Times New Roman" w:hAnsi="Times New Roman" w:cs="Times New Roman"/>
          <w:sz w:val="24"/>
          <w:szCs w:val="24"/>
        </w:rPr>
      </w:pPr>
      <w:r w:rsidRPr="00F2411B">
        <w:rPr>
          <w:rFonts w:ascii="Times New Roman" w:hAnsi="Times New Roman" w:cs="Times New Roman"/>
          <w:sz w:val="24"/>
          <w:szCs w:val="24"/>
        </w:rPr>
        <w:t>- Заявление за отказ от достъп до дело и електронно призоваване (заявлението се използва при искане на прекратяване на личен достъп до дело и/или отказ от електронно призоваване).</w:t>
      </w:r>
    </w:p>
    <w:p w:rsidR="0076762D" w:rsidRDefault="00556A42" w:rsidP="0076762D">
      <w:pPr>
        <w:pStyle w:val="a9"/>
        <w:tabs>
          <w:tab w:val="left" w:pos="709"/>
          <w:tab w:val="left" w:pos="851"/>
        </w:tabs>
        <w:ind w:firstLine="709"/>
        <w:jc w:val="both"/>
        <w:rPr>
          <w:rFonts w:ascii="Times New Roman" w:hAnsi="Times New Roman" w:cs="Times New Roman"/>
          <w:sz w:val="24"/>
          <w:szCs w:val="24"/>
        </w:rPr>
      </w:pPr>
      <w:r w:rsidRPr="00F2411B">
        <w:rPr>
          <w:rFonts w:ascii="Times New Roman" w:hAnsi="Times New Roman" w:cs="Times New Roman"/>
          <w:sz w:val="24"/>
          <w:szCs w:val="24"/>
        </w:rPr>
        <w:t>- Заявление за прекратяване на достъп на трето лице (заявлението се използва при искане за прекратяване на достъпа до електронно дело на трето лице, различно от заявителя. Такова заявление може да се подаде например, когато страна е сменила своя процесуален представител и желае да ограничи достъпа до делото за стария си представител.</w:t>
      </w:r>
    </w:p>
    <w:p w:rsidR="0076762D" w:rsidRDefault="00556A42" w:rsidP="0076762D">
      <w:pPr>
        <w:pStyle w:val="a9"/>
        <w:tabs>
          <w:tab w:val="left" w:pos="709"/>
          <w:tab w:val="left" w:pos="851"/>
        </w:tabs>
        <w:ind w:firstLine="709"/>
        <w:jc w:val="both"/>
        <w:rPr>
          <w:rFonts w:ascii="Times New Roman" w:hAnsi="Times New Roman" w:cs="Times New Roman"/>
          <w:b/>
          <w:sz w:val="24"/>
          <w:szCs w:val="24"/>
        </w:rPr>
      </w:pPr>
      <w:r w:rsidRPr="00F2411B">
        <w:rPr>
          <w:rFonts w:ascii="Times New Roman" w:hAnsi="Times New Roman" w:cs="Times New Roman"/>
          <w:b/>
          <w:sz w:val="24"/>
          <w:szCs w:val="24"/>
        </w:rPr>
        <w:t xml:space="preserve">ІІ. </w:t>
      </w:r>
      <w:r w:rsidR="00FE7404">
        <w:rPr>
          <w:rFonts w:ascii="Times New Roman" w:hAnsi="Times New Roman" w:cs="Times New Roman"/>
          <w:b/>
          <w:sz w:val="24"/>
          <w:szCs w:val="24"/>
        </w:rPr>
        <w:t>При приемане на заявление по т. І с</w:t>
      </w:r>
      <w:r w:rsidRPr="00F2411B">
        <w:rPr>
          <w:rFonts w:ascii="Times New Roman" w:hAnsi="Times New Roman" w:cs="Times New Roman"/>
          <w:b/>
          <w:sz w:val="24"/>
          <w:szCs w:val="24"/>
        </w:rPr>
        <w:t>лужителите в служба „Регистратура“:</w:t>
      </w:r>
    </w:p>
    <w:p w:rsidR="00CD2431" w:rsidRDefault="00CD2431" w:rsidP="00CD2431">
      <w:pPr>
        <w:pStyle w:val="a9"/>
        <w:ind w:firstLine="709"/>
        <w:jc w:val="both"/>
        <w:rPr>
          <w:rFonts w:ascii="Times New Roman" w:hAnsi="Times New Roman" w:cs="Times New Roman"/>
          <w:b/>
          <w:sz w:val="24"/>
          <w:szCs w:val="24"/>
        </w:rPr>
      </w:pPr>
      <w:r w:rsidRPr="00F2411B">
        <w:rPr>
          <w:rFonts w:ascii="Times New Roman" w:hAnsi="Times New Roman" w:cs="Times New Roman"/>
          <w:sz w:val="24"/>
          <w:szCs w:val="24"/>
        </w:rPr>
        <w:t>- извършва</w:t>
      </w:r>
      <w:r>
        <w:rPr>
          <w:rFonts w:ascii="Times New Roman" w:hAnsi="Times New Roman" w:cs="Times New Roman"/>
          <w:sz w:val="24"/>
          <w:szCs w:val="24"/>
        </w:rPr>
        <w:t>т</w:t>
      </w:r>
      <w:r w:rsidRPr="00F2411B">
        <w:rPr>
          <w:rFonts w:ascii="Times New Roman" w:hAnsi="Times New Roman" w:cs="Times New Roman"/>
          <w:sz w:val="24"/>
          <w:szCs w:val="24"/>
        </w:rPr>
        <w:t xml:space="preserve"> проверка на самоличността</w:t>
      </w:r>
      <w:r>
        <w:rPr>
          <w:rFonts w:ascii="Times New Roman" w:hAnsi="Times New Roman" w:cs="Times New Roman"/>
          <w:sz w:val="24"/>
          <w:szCs w:val="24"/>
        </w:rPr>
        <w:t xml:space="preserve"> на заявителя.</w:t>
      </w:r>
    </w:p>
    <w:p w:rsidR="00556A42" w:rsidRPr="00F2411B" w:rsidRDefault="00556A42" w:rsidP="0076762D">
      <w:pPr>
        <w:pStyle w:val="a9"/>
        <w:tabs>
          <w:tab w:val="left" w:pos="709"/>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проверяват </w:t>
      </w:r>
      <w:proofErr w:type="spellStart"/>
      <w:r w:rsidRPr="00F2411B">
        <w:rPr>
          <w:rFonts w:ascii="Times New Roman" w:hAnsi="Times New Roman" w:cs="Times New Roman"/>
          <w:sz w:val="24"/>
          <w:szCs w:val="24"/>
        </w:rPr>
        <w:t>Е-mail</w:t>
      </w:r>
      <w:proofErr w:type="spellEnd"/>
      <w:r w:rsidRPr="00F2411B">
        <w:rPr>
          <w:rFonts w:ascii="Times New Roman" w:hAnsi="Times New Roman" w:cs="Times New Roman"/>
          <w:sz w:val="24"/>
          <w:szCs w:val="24"/>
        </w:rPr>
        <w:t xml:space="preserve"> адреса на заявителя за четливост, като при необходимост </w:t>
      </w:r>
      <w:r>
        <w:rPr>
          <w:rFonts w:ascii="Times New Roman" w:hAnsi="Times New Roman" w:cs="Times New Roman"/>
          <w:sz w:val="24"/>
          <w:szCs w:val="24"/>
        </w:rPr>
        <w:t xml:space="preserve">да </w:t>
      </w:r>
      <w:r w:rsidRPr="00F2411B">
        <w:rPr>
          <w:rFonts w:ascii="Times New Roman" w:hAnsi="Times New Roman" w:cs="Times New Roman"/>
          <w:sz w:val="24"/>
          <w:szCs w:val="24"/>
        </w:rPr>
        <w:t>се уточнява с подателя.</w:t>
      </w:r>
    </w:p>
    <w:p w:rsidR="00556A42" w:rsidRPr="00F2411B" w:rsidRDefault="00556A42" w:rsidP="0076762D">
      <w:pPr>
        <w:pStyle w:val="a9"/>
        <w:ind w:firstLine="709"/>
        <w:jc w:val="both"/>
        <w:rPr>
          <w:rFonts w:ascii="Times New Roman" w:hAnsi="Times New Roman" w:cs="Times New Roman"/>
          <w:sz w:val="24"/>
          <w:szCs w:val="24"/>
        </w:rPr>
      </w:pPr>
      <w:r w:rsidRPr="00F2411B">
        <w:rPr>
          <w:rFonts w:ascii="Times New Roman" w:hAnsi="Times New Roman" w:cs="Times New Roman"/>
          <w:sz w:val="24"/>
          <w:szCs w:val="24"/>
        </w:rPr>
        <w:t xml:space="preserve">- </w:t>
      </w:r>
      <w:r>
        <w:rPr>
          <w:rFonts w:ascii="Times New Roman" w:hAnsi="Times New Roman" w:cs="Times New Roman"/>
          <w:sz w:val="24"/>
          <w:szCs w:val="24"/>
        </w:rPr>
        <w:t>в</w:t>
      </w:r>
      <w:r w:rsidRPr="00F2411B">
        <w:rPr>
          <w:rFonts w:ascii="Times New Roman" w:hAnsi="Times New Roman" w:cs="Times New Roman"/>
          <w:sz w:val="24"/>
          <w:szCs w:val="24"/>
        </w:rPr>
        <w:t xml:space="preserve"> случай, че със заявлението е поискан достъп или електронно призоваване за повече от едно дело, то от заявлението </w:t>
      </w:r>
      <w:r>
        <w:rPr>
          <w:rFonts w:ascii="Times New Roman" w:hAnsi="Times New Roman" w:cs="Times New Roman"/>
          <w:sz w:val="24"/>
          <w:szCs w:val="24"/>
        </w:rPr>
        <w:t xml:space="preserve"> и приложените документи да </w:t>
      </w:r>
      <w:r w:rsidRPr="00F2411B">
        <w:rPr>
          <w:rFonts w:ascii="Times New Roman" w:hAnsi="Times New Roman" w:cs="Times New Roman"/>
          <w:sz w:val="24"/>
          <w:szCs w:val="24"/>
        </w:rPr>
        <w:t xml:space="preserve">се </w:t>
      </w:r>
      <w:r>
        <w:rPr>
          <w:rFonts w:ascii="Times New Roman" w:hAnsi="Times New Roman" w:cs="Times New Roman"/>
          <w:sz w:val="24"/>
          <w:szCs w:val="24"/>
        </w:rPr>
        <w:t>на</w:t>
      </w:r>
      <w:r w:rsidRPr="00F2411B">
        <w:rPr>
          <w:rFonts w:ascii="Times New Roman" w:hAnsi="Times New Roman" w:cs="Times New Roman"/>
          <w:sz w:val="24"/>
          <w:szCs w:val="24"/>
        </w:rPr>
        <w:t xml:space="preserve">правят </w:t>
      </w:r>
      <w:r>
        <w:rPr>
          <w:rFonts w:ascii="Times New Roman" w:hAnsi="Times New Roman" w:cs="Times New Roman"/>
          <w:sz w:val="24"/>
          <w:szCs w:val="24"/>
        </w:rPr>
        <w:t>толкова копия, колкото е</w:t>
      </w:r>
      <w:r w:rsidRPr="00F2411B">
        <w:rPr>
          <w:rFonts w:ascii="Times New Roman" w:hAnsi="Times New Roman" w:cs="Times New Roman"/>
          <w:sz w:val="24"/>
          <w:szCs w:val="24"/>
        </w:rPr>
        <w:t xml:space="preserve"> броя</w:t>
      </w:r>
      <w:r w:rsidR="00CD2431">
        <w:rPr>
          <w:rFonts w:ascii="Times New Roman" w:hAnsi="Times New Roman" w:cs="Times New Roman"/>
          <w:sz w:val="24"/>
          <w:szCs w:val="24"/>
        </w:rPr>
        <w:t>т</w:t>
      </w:r>
      <w:r w:rsidRPr="00F2411B">
        <w:rPr>
          <w:rFonts w:ascii="Times New Roman" w:hAnsi="Times New Roman" w:cs="Times New Roman"/>
          <w:sz w:val="24"/>
          <w:szCs w:val="24"/>
        </w:rPr>
        <w:t xml:space="preserve"> на цитираните в него дела</w:t>
      </w:r>
      <w:r>
        <w:rPr>
          <w:rFonts w:ascii="Times New Roman" w:hAnsi="Times New Roman" w:cs="Times New Roman"/>
          <w:sz w:val="24"/>
          <w:szCs w:val="24"/>
        </w:rPr>
        <w:t>,</w:t>
      </w:r>
      <w:r w:rsidRPr="00F2411B">
        <w:rPr>
          <w:rFonts w:ascii="Times New Roman" w:hAnsi="Times New Roman" w:cs="Times New Roman"/>
          <w:sz w:val="24"/>
          <w:szCs w:val="24"/>
        </w:rPr>
        <w:t xml:space="preserve"> като всяко едно от тях се регистрира в деловодната система.</w:t>
      </w:r>
    </w:p>
    <w:p w:rsidR="00556A42" w:rsidRPr="00F2411B" w:rsidRDefault="00450221" w:rsidP="0076762D">
      <w:pPr>
        <w:pStyle w:val="a9"/>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6A42">
        <w:rPr>
          <w:rFonts w:ascii="Times New Roman" w:hAnsi="Times New Roman" w:cs="Times New Roman"/>
          <w:sz w:val="24"/>
          <w:szCs w:val="24"/>
        </w:rPr>
        <w:t xml:space="preserve">след регистриране </w:t>
      </w:r>
      <w:r w:rsidR="00556A42" w:rsidRPr="00F2411B">
        <w:rPr>
          <w:rFonts w:ascii="Times New Roman" w:hAnsi="Times New Roman" w:cs="Times New Roman"/>
          <w:sz w:val="24"/>
          <w:szCs w:val="24"/>
        </w:rPr>
        <w:t xml:space="preserve">заявленията за достъп до електронно дело, електронно призоваване, за отказ от достъп до дело и/или прекратяване на достъп на трето лице и приложените документи </w:t>
      </w:r>
      <w:r w:rsidR="002A0728">
        <w:rPr>
          <w:rFonts w:ascii="Times New Roman" w:hAnsi="Times New Roman" w:cs="Times New Roman"/>
          <w:sz w:val="24"/>
          <w:szCs w:val="24"/>
        </w:rPr>
        <w:t xml:space="preserve">да </w:t>
      </w:r>
      <w:r w:rsidR="00556A42" w:rsidRPr="00F2411B">
        <w:rPr>
          <w:rFonts w:ascii="Times New Roman" w:hAnsi="Times New Roman" w:cs="Times New Roman"/>
          <w:sz w:val="24"/>
          <w:szCs w:val="24"/>
        </w:rPr>
        <w:t xml:space="preserve">се изпращат в съответното деловодство за прилагане в </w:t>
      </w:r>
      <w:r w:rsidR="00556A42" w:rsidRPr="00F2411B">
        <w:rPr>
          <w:rFonts w:ascii="Times New Roman" w:hAnsi="Times New Roman" w:cs="Times New Roman"/>
          <w:sz w:val="24"/>
          <w:szCs w:val="24"/>
        </w:rPr>
        <w:lastRenderedPageBreak/>
        <w:t>папката на съответното дело, за което се отнасят и същите се докладват на съдията-докладчик.</w:t>
      </w:r>
    </w:p>
    <w:p w:rsidR="00244F36" w:rsidRPr="00F2411B" w:rsidRDefault="00244F36" w:rsidP="00244F36">
      <w:pPr>
        <w:pStyle w:val="a9"/>
        <w:ind w:firstLine="709"/>
        <w:jc w:val="both"/>
        <w:rPr>
          <w:rFonts w:ascii="Times New Roman" w:hAnsi="Times New Roman" w:cs="Times New Roman"/>
          <w:sz w:val="24"/>
          <w:szCs w:val="24"/>
        </w:rPr>
      </w:pPr>
      <w:r w:rsidRPr="00F2411B">
        <w:rPr>
          <w:rFonts w:ascii="Times New Roman" w:hAnsi="Times New Roman" w:cs="Times New Roman"/>
          <w:b/>
          <w:sz w:val="24"/>
          <w:szCs w:val="24"/>
        </w:rPr>
        <w:t xml:space="preserve">ІІІ. Съдебните служители от </w:t>
      </w:r>
      <w:r>
        <w:rPr>
          <w:rFonts w:ascii="Times New Roman" w:hAnsi="Times New Roman" w:cs="Times New Roman"/>
          <w:b/>
          <w:sz w:val="24"/>
          <w:szCs w:val="24"/>
        </w:rPr>
        <w:t>АС</w:t>
      </w:r>
      <w:r w:rsidRPr="00F2411B">
        <w:rPr>
          <w:rFonts w:ascii="Times New Roman" w:hAnsi="Times New Roman" w:cs="Times New Roman"/>
          <w:b/>
          <w:sz w:val="24"/>
          <w:szCs w:val="24"/>
        </w:rPr>
        <w:t xml:space="preserve"> „</w:t>
      </w:r>
      <w:r>
        <w:rPr>
          <w:rFonts w:ascii="Times New Roman" w:hAnsi="Times New Roman" w:cs="Times New Roman"/>
          <w:b/>
          <w:sz w:val="24"/>
          <w:szCs w:val="24"/>
        </w:rPr>
        <w:t>Регистратура</w:t>
      </w:r>
      <w:r w:rsidRPr="00F2411B">
        <w:rPr>
          <w:rFonts w:ascii="Times New Roman" w:hAnsi="Times New Roman" w:cs="Times New Roman"/>
          <w:b/>
          <w:sz w:val="24"/>
          <w:szCs w:val="24"/>
        </w:rPr>
        <w:t>“</w:t>
      </w:r>
      <w:r w:rsidRPr="00F2411B">
        <w:rPr>
          <w:rFonts w:ascii="Times New Roman" w:hAnsi="Times New Roman" w:cs="Times New Roman"/>
          <w:sz w:val="24"/>
          <w:szCs w:val="24"/>
        </w:rPr>
        <w:t>, в рамките на 1 (един) работен ден:</w:t>
      </w:r>
    </w:p>
    <w:p w:rsidR="00244F36" w:rsidRPr="00450221" w:rsidRDefault="00244F36" w:rsidP="00244F36">
      <w:pPr>
        <w:pStyle w:val="a9"/>
        <w:ind w:firstLine="709"/>
        <w:jc w:val="both"/>
        <w:rPr>
          <w:rFonts w:ascii="Times New Roman" w:hAnsi="Times New Roman" w:cs="Times New Roman"/>
          <w:b/>
          <w:sz w:val="24"/>
          <w:szCs w:val="24"/>
        </w:rPr>
      </w:pPr>
      <w:r w:rsidRPr="00F2411B">
        <w:rPr>
          <w:rFonts w:ascii="Times New Roman" w:hAnsi="Times New Roman" w:cs="Times New Roman"/>
          <w:sz w:val="24"/>
          <w:szCs w:val="24"/>
        </w:rPr>
        <w:t xml:space="preserve">- да вписват в деловодната система </w:t>
      </w:r>
      <w:r>
        <w:rPr>
          <w:rFonts w:ascii="Times New Roman" w:hAnsi="Times New Roman" w:cs="Times New Roman"/>
          <w:sz w:val="24"/>
          <w:szCs w:val="24"/>
        </w:rPr>
        <w:t xml:space="preserve">АСУД </w:t>
      </w:r>
      <w:r w:rsidRPr="00F2411B">
        <w:rPr>
          <w:rFonts w:ascii="Times New Roman" w:hAnsi="Times New Roman" w:cs="Times New Roman"/>
          <w:sz w:val="24"/>
          <w:szCs w:val="24"/>
        </w:rPr>
        <w:t>разпореждане по регистрираното заявление за създаване на личен потребителски профил в ЕПЕП.</w:t>
      </w:r>
    </w:p>
    <w:p w:rsidR="00244F36" w:rsidRDefault="00244F36" w:rsidP="00244F36">
      <w:pPr>
        <w:pStyle w:val="a9"/>
        <w:ind w:firstLine="709"/>
        <w:jc w:val="both"/>
        <w:rPr>
          <w:rFonts w:ascii="Times New Roman" w:hAnsi="Times New Roman" w:cs="Times New Roman"/>
          <w:sz w:val="24"/>
          <w:szCs w:val="24"/>
        </w:rPr>
      </w:pPr>
      <w:r w:rsidRPr="00F2411B">
        <w:rPr>
          <w:rFonts w:ascii="Times New Roman" w:hAnsi="Times New Roman" w:cs="Times New Roman"/>
          <w:sz w:val="24"/>
          <w:szCs w:val="24"/>
        </w:rPr>
        <w:t xml:space="preserve">- да вписват в деловодната система </w:t>
      </w:r>
      <w:r>
        <w:rPr>
          <w:rFonts w:ascii="Times New Roman" w:hAnsi="Times New Roman" w:cs="Times New Roman"/>
          <w:sz w:val="24"/>
          <w:szCs w:val="24"/>
        </w:rPr>
        <w:t xml:space="preserve">АСУД </w:t>
      </w:r>
      <w:r w:rsidRPr="00F2411B">
        <w:rPr>
          <w:rFonts w:ascii="Times New Roman" w:hAnsi="Times New Roman" w:cs="Times New Roman"/>
          <w:sz w:val="24"/>
          <w:szCs w:val="24"/>
        </w:rPr>
        <w:t xml:space="preserve">разпореждане по регистрираното заявление за смяна на потребителско име на личен профил в ЕПЕП, като отразяват разпореждането и върху подаденото заявление. </w:t>
      </w:r>
    </w:p>
    <w:p w:rsidR="00244F36" w:rsidRDefault="00244F36" w:rsidP="00244F36">
      <w:pPr>
        <w:pStyle w:val="a9"/>
        <w:ind w:firstLine="709"/>
        <w:jc w:val="both"/>
        <w:rPr>
          <w:rFonts w:ascii="Times New Roman" w:hAnsi="Times New Roman" w:cs="Times New Roman"/>
          <w:sz w:val="24"/>
          <w:szCs w:val="24"/>
        </w:rPr>
      </w:pPr>
      <w:r>
        <w:rPr>
          <w:rFonts w:ascii="Times New Roman" w:hAnsi="Times New Roman" w:cs="Times New Roman"/>
          <w:sz w:val="24"/>
          <w:szCs w:val="24"/>
        </w:rPr>
        <w:t>- да съхраняват з</w:t>
      </w:r>
      <w:r w:rsidRPr="00F2411B">
        <w:rPr>
          <w:rFonts w:ascii="Times New Roman" w:hAnsi="Times New Roman" w:cs="Times New Roman"/>
          <w:sz w:val="24"/>
          <w:szCs w:val="24"/>
        </w:rPr>
        <w:t>аявленията за създаване на личен профил и/или смяна на потребителско име на личен профил</w:t>
      </w:r>
      <w:r>
        <w:rPr>
          <w:rFonts w:ascii="Times New Roman" w:hAnsi="Times New Roman" w:cs="Times New Roman"/>
          <w:sz w:val="24"/>
          <w:szCs w:val="24"/>
        </w:rPr>
        <w:t>.</w:t>
      </w:r>
    </w:p>
    <w:p w:rsidR="00556A42" w:rsidRPr="00F2411B" w:rsidRDefault="00244F36" w:rsidP="0076762D">
      <w:pPr>
        <w:pStyle w:val="a9"/>
        <w:ind w:firstLine="709"/>
        <w:jc w:val="both"/>
        <w:rPr>
          <w:rFonts w:ascii="Times New Roman" w:hAnsi="Times New Roman" w:cs="Times New Roman"/>
          <w:b/>
          <w:sz w:val="24"/>
          <w:szCs w:val="24"/>
        </w:rPr>
      </w:pPr>
      <w:r w:rsidRPr="00F2411B">
        <w:rPr>
          <w:rFonts w:ascii="Times New Roman" w:hAnsi="Times New Roman" w:cs="Times New Roman"/>
          <w:b/>
          <w:sz w:val="24"/>
          <w:szCs w:val="24"/>
        </w:rPr>
        <w:t>ІV</w:t>
      </w:r>
      <w:r w:rsidR="00556A42" w:rsidRPr="00F2411B">
        <w:rPr>
          <w:rFonts w:ascii="Times New Roman" w:hAnsi="Times New Roman" w:cs="Times New Roman"/>
          <w:b/>
          <w:sz w:val="24"/>
          <w:szCs w:val="24"/>
        </w:rPr>
        <w:t>.</w:t>
      </w:r>
      <w:r w:rsidR="00556A42" w:rsidRPr="00F2411B">
        <w:rPr>
          <w:rFonts w:ascii="Times New Roman" w:hAnsi="Times New Roman" w:cs="Times New Roman"/>
          <w:sz w:val="24"/>
          <w:szCs w:val="24"/>
        </w:rPr>
        <w:t xml:space="preserve"> </w:t>
      </w:r>
      <w:r w:rsidR="00556A42" w:rsidRPr="00F2411B">
        <w:rPr>
          <w:rFonts w:ascii="Times New Roman" w:hAnsi="Times New Roman" w:cs="Times New Roman"/>
          <w:b/>
          <w:sz w:val="24"/>
          <w:szCs w:val="24"/>
        </w:rPr>
        <w:t xml:space="preserve">Правото на достъп до електронните съдебни дела </w:t>
      </w:r>
      <w:r w:rsidR="00556A42" w:rsidRPr="002A0728">
        <w:rPr>
          <w:rFonts w:ascii="Times New Roman" w:hAnsi="Times New Roman" w:cs="Times New Roman"/>
          <w:sz w:val="24"/>
          <w:szCs w:val="24"/>
        </w:rPr>
        <w:t>може да се предостави на страните по делото, техните представители, определени по силата на закона или чрез упълномощаване и държавни органи в рамките на тяхната компетентност.</w:t>
      </w:r>
    </w:p>
    <w:p w:rsidR="00556A42" w:rsidRPr="00F2411B" w:rsidRDefault="00556A42" w:rsidP="0076762D">
      <w:pPr>
        <w:pStyle w:val="a9"/>
        <w:ind w:firstLine="709"/>
        <w:jc w:val="both"/>
        <w:rPr>
          <w:rFonts w:ascii="Times New Roman" w:hAnsi="Times New Roman" w:cs="Times New Roman"/>
          <w:sz w:val="24"/>
          <w:szCs w:val="24"/>
        </w:rPr>
      </w:pPr>
      <w:r w:rsidRPr="00F2411B">
        <w:rPr>
          <w:rFonts w:ascii="Times New Roman" w:hAnsi="Times New Roman" w:cs="Times New Roman"/>
          <w:b/>
          <w:sz w:val="24"/>
          <w:szCs w:val="24"/>
        </w:rPr>
        <w:t>V. Съдията-докладчик</w:t>
      </w:r>
      <w:r w:rsidR="00D6380D">
        <w:rPr>
          <w:rFonts w:ascii="Times New Roman" w:hAnsi="Times New Roman" w:cs="Times New Roman"/>
          <w:sz w:val="24"/>
          <w:szCs w:val="24"/>
        </w:rPr>
        <w:t xml:space="preserve"> </w:t>
      </w:r>
      <w:r w:rsidR="00D6380D" w:rsidRPr="00D6380D">
        <w:rPr>
          <w:rFonts w:ascii="Times New Roman" w:hAnsi="Times New Roman" w:cs="Times New Roman"/>
          <w:b/>
          <w:sz w:val="24"/>
          <w:szCs w:val="24"/>
        </w:rPr>
        <w:t>по</w:t>
      </w:r>
      <w:r w:rsidR="00D6380D">
        <w:rPr>
          <w:rFonts w:ascii="Times New Roman" w:hAnsi="Times New Roman" w:cs="Times New Roman"/>
          <w:sz w:val="24"/>
          <w:szCs w:val="24"/>
        </w:rPr>
        <w:t xml:space="preserve"> </w:t>
      </w:r>
      <w:r w:rsidR="00D6380D">
        <w:rPr>
          <w:rFonts w:ascii="Times New Roman" w:hAnsi="Times New Roman" w:cs="Times New Roman"/>
          <w:b/>
          <w:sz w:val="24"/>
          <w:szCs w:val="24"/>
        </w:rPr>
        <w:t>съответното дело</w:t>
      </w:r>
      <w:r>
        <w:rPr>
          <w:rFonts w:ascii="Times New Roman" w:hAnsi="Times New Roman" w:cs="Times New Roman"/>
          <w:b/>
          <w:sz w:val="24"/>
          <w:szCs w:val="24"/>
        </w:rPr>
        <w:t xml:space="preserve"> </w:t>
      </w:r>
      <w:r w:rsidR="00D6380D">
        <w:rPr>
          <w:rFonts w:ascii="Times New Roman" w:hAnsi="Times New Roman" w:cs="Times New Roman"/>
          <w:b/>
          <w:sz w:val="24"/>
          <w:szCs w:val="24"/>
        </w:rPr>
        <w:t xml:space="preserve">да </w:t>
      </w:r>
      <w:r w:rsidRPr="00F2411B">
        <w:rPr>
          <w:rFonts w:ascii="Times New Roman" w:hAnsi="Times New Roman" w:cs="Times New Roman"/>
          <w:b/>
          <w:sz w:val="24"/>
          <w:szCs w:val="24"/>
        </w:rPr>
        <w:t>извършва преценка за:</w:t>
      </w:r>
    </w:p>
    <w:p w:rsidR="0076762D" w:rsidRDefault="0076762D" w:rsidP="0076762D">
      <w:pPr>
        <w:pStyle w:val="a9"/>
        <w:tabs>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56A42" w:rsidRPr="00F2411B">
        <w:rPr>
          <w:rFonts w:ascii="Times New Roman" w:hAnsi="Times New Roman" w:cs="Times New Roman"/>
          <w:sz w:val="24"/>
          <w:szCs w:val="24"/>
        </w:rPr>
        <w:t>предоставяне на достъп, като срокът за обработка на всяко заявление е 5 (пет) работни дни от датата на подаване му.</w:t>
      </w:r>
    </w:p>
    <w:p w:rsidR="00556A42" w:rsidRPr="00F2411B" w:rsidRDefault="00556A42" w:rsidP="0076762D">
      <w:pPr>
        <w:pStyle w:val="a9"/>
        <w:tabs>
          <w:tab w:val="left" w:pos="851"/>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411B">
        <w:rPr>
          <w:rFonts w:ascii="Times New Roman" w:hAnsi="Times New Roman" w:cs="Times New Roman"/>
          <w:sz w:val="24"/>
          <w:szCs w:val="24"/>
        </w:rPr>
        <w:t>отнемане на достъп и отказ от електронно призоваване, като срокът за обработка на всяко заявление е 1 (един) работен ден от датата на подаването му.</w:t>
      </w:r>
    </w:p>
    <w:p w:rsidR="00556A42" w:rsidRPr="00CB4E3A" w:rsidRDefault="0076762D" w:rsidP="0076762D">
      <w:pPr>
        <w:pStyle w:val="a9"/>
        <w:tabs>
          <w:tab w:val="left" w:pos="851"/>
        </w:tabs>
        <w:ind w:firstLine="709"/>
        <w:jc w:val="both"/>
        <w:rPr>
          <w:rFonts w:ascii="Times New Roman" w:hAnsi="Times New Roman" w:cs="Times New Roman"/>
          <w:sz w:val="24"/>
          <w:szCs w:val="24"/>
        </w:rPr>
      </w:pPr>
      <w:r>
        <w:rPr>
          <w:rFonts w:ascii="Times New Roman" w:hAnsi="Times New Roman" w:cs="Times New Roman"/>
          <w:sz w:val="24"/>
          <w:szCs w:val="24"/>
        </w:rPr>
        <w:t>- р</w:t>
      </w:r>
      <w:r w:rsidR="00556A42" w:rsidRPr="00F2411B">
        <w:rPr>
          <w:rFonts w:ascii="Times New Roman" w:hAnsi="Times New Roman" w:cs="Times New Roman"/>
          <w:sz w:val="24"/>
          <w:szCs w:val="24"/>
        </w:rPr>
        <w:t xml:space="preserve">азпореждането на съдията-докладчик по делото се отразява в деловодната система от </w:t>
      </w:r>
      <w:r w:rsidR="00CB4E3A">
        <w:rPr>
          <w:rFonts w:ascii="Times New Roman" w:hAnsi="Times New Roman" w:cs="Times New Roman"/>
          <w:sz w:val="24"/>
          <w:szCs w:val="24"/>
        </w:rPr>
        <w:t>съответния съдебен деловодител.</w:t>
      </w:r>
    </w:p>
    <w:p w:rsidR="008008A1" w:rsidRDefault="007670DF" w:rsidP="008008A1">
      <w:pPr>
        <w:pStyle w:val="a9"/>
        <w:ind w:firstLine="709"/>
        <w:jc w:val="both"/>
        <w:rPr>
          <w:rFonts w:ascii="Times New Roman" w:hAnsi="Times New Roman" w:cs="Times New Roman"/>
          <w:b/>
          <w:sz w:val="24"/>
          <w:szCs w:val="24"/>
        </w:rPr>
      </w:pPr>
      <w:r w:rsidRPr="007670DF">
        <w:rPr>
          <w:rFonts w:ascii="Times New Roman" w:hAnsi="Times New Roman" w:cs="Times New Roman"/>
          <w:b/>
          <w:sz w:val="24"/>
          <w:szCs w:val="24"/>
          <w:lang w:val="en-US"/>
        </w:rPr>
        <w:t>V</w:t>
      </w:r>
      <w:r w:rsidR="00450221">
        <w:rPr>
          <w:rFonts w:ascii="Times New Roman" w:hAnsi="Times New Roman" w:cs="Times New Roman"/>
          <w:b/>
          <w:sz w:val="24"/>
          <w:szCs w:val="24"/>
          <w:lang w:val="en-US"/>
        </w:rPr>
        <w:t>I</w:t>
      </w:r>
      <w:r w:rsidRPr="007670DF">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7670DF">
        <w:rPr>
          <w:rFonts w:ascii="Times New Roman" w:hAnsi="Times New Roman" w:cs="Times New Roman"/>
          <w:b/>
          <w:sz w:val="24"/>
          <w:szCs w:val="24"/>
        </w:rPr>
        <w:t xml:space="preserve">Образците на заявленията са </w:t>
      </w:r>
      <w:r w:rsidR="006C5D29">
        <w:rPr>
          <w:rFonts w:ascii="Times New Roman" w:hAnsi="Times New Roman" w:cs="Times New Roman"/>
          <w:b/>
          <w:sz w:val="24"/>
          <w:szCs w:val="24"/>
        </w:rPr>
        <w:t>част от</w:t>
      </w:r>
      <w:r w:rsidRPr="007670DF">
        <w:rPr>
          <w:rFonts w:ascii="Times New Roman" w:hAnsi="Times New Roman" w:cs="Times New Roman"/>
          <w:b/>
          <w:sz w:val="24"/>
          <w:szCs w:val="24"/>
        </w:rPr>
        <w:t xml:space="preserve"> Правилата за достъп до електронни съдебни дела в Единния портал за електронно правосъдие на Висшия съдебен съвет на Р</w:t>
      </w:r>
      <w:r w:rsidR="00041A2C">
        <w:rPr>
          <w:rFonts w:ascii="Times New Roman" w:hAnsi="Times New Roman" w:cs="Times New Roman"/>
          <w:b/>
          <w:sz w:val="24"/>
          <w:szCs w:val="24"/>
        </w:rPr>
        <w:t xml:space="preserve">епублика </w:t>
      </w:r>
      <w:r w:rsidRPr="007670DF">
        <w:rPr>
          <w:rFonts w:ascii="Times New Roman" w:hAnsi="Times New Roman" w:cs="Times New Roman"/>
          <w:b/>
          <w:sz w:val="24"/>
          <w:szCs w:val="24"/>
        </w:rPr>
        <w:t>България, утвърдени с решение на ВСС по протокол № 10 от 25.02.2016 г. и са публикувани в ЕПЕП.</w:t>
      </w:r>
    </w:p>
    <w:p w:rsidR="008008A1" w:rsidRDefault="008008A1" w:rsidP="008008A1">
      <w:pPr>
        <w:pStyle w:val="a9"/>
        <w:ind w:firstLine="709"/>
        <w:jc w:val="both"/>
        <w:rPr>
          <w:rFonts w:ascii="Times New Roman" w:eastAsia="Times New Roman" w:hAnsi="Times New Roman" w:cs="Times New Roman"/>
          <w:i/>
          <w:spacing w:val="-1"/>
          <w:sz w:val="24"/>
          <w:szCs w:val="24"/>
          <w:lang w:eastAsia="bg-BG"/>
        </w:rPr>
      </w:pPr>
    </w:p>
    <w:p w:rsidR="008008A1" w:rsidRDefault="00557907" w:rsidP="008008A1">
      <w:pPr>
        <w:pStyle w:val="a9"/>
        <w:ind w:firstLine="709"/>
        <w:jc w:val="both"/>
        <w:rPr>
          <w:rFonts w:ascii="Times New Roman" w:eastAsia="Times New Roman" w:hAnsi="Times New Roman" w:cs="Times New Roman"/>
          <w:i/>
          <w:spacing w:val="-1"/>
          <w:sz w:val="24"/>
          <w:szCs w:val="24"/>
          <w:lang w:eastAsia="bg-BG"/>
        </w:rPr>
      </w:pPr>
      <w:r>
        <w:rPr>
          <w:rFonts w:ascii="Times New Roman" w:eastAsia="Times New Roman" w:hAnsi="Times New Roman" w:cs="Times New Roman"/>
          <w:i/>
          <w:spacing w:val="-1"/>
          <w:sz w:val="24"/>
          <w:szCs w:val="24"/>
          <w:lang w:eastAsia="bg-BG"/>
        </w:rPr>
        <w:t>Препис от заповедта да се връчи на заместник-председателите на Софийски районен съд, на съдебния администратор, началник служба „Регистратура</w:t>
      </w:r>
      <w:r w:rsidR="00E5203B">
        <w:rPr>
          <w:rFonts w:ascii="Times New Roman" w:eastAsia="Times New Roman" w:hAnsi="Times New Roman" w:cs="Times New Roman"/>
          <w:i/>
          <w:spacing w:val="-1"/>
          <w:sz w:val="24"/>
          <w:szCs w:val="24"/>
          <w:lang w:eastAsia="bg-BG"/>
        </w:rPr>
        <w:t xml:space="preserve"> и на </w:t>
      </w:r>
      <w:r w:rsidR="00A7460A">
        <w:rPr>
          <w:rFonts w:ascii="Times New Roman" w:eastAsia="Times New Roman" w:hAnsi="Times New Roman" w:cs="Times New Roman"/>
          <w:i/>
          <w:spacing w:val="-1"/>
          <w:sz w:val="24"/>
          <w:szCs w:val="24"/>
          <w:lang w:eastAsia="bg-BG"/>
        </w:rPr>
        <w:t>ръководителите на АС „Съдебно деловодство“, както и да се съобщи по електронен път на всички съдии.</w:t>
      </w:r>
    </w:p>
    <w:p w:rsidR="008008A1" w:rsidRDefault="00557907" w:rsidP="008008A1">
      <w:pPr>
        <w:pStyle w:val="a9"/>
        <w:ind w:firstLine="709"/>
        <w:jc w:val="both"/>
        <w:rPr>
          <w:rFonts w:ascii="Times New Roman" w:eastAsia="Times New Roman" w:hAnsi="Times New Roman" w:cs="Times New Roman"/>
          <w:i/>
          <w:spacing w:val="-1"/>
          <w:sz w:val="24"/>
          <w:szCs w:val="24"/>
          <w:lang w:eastAsia="bg-BG"/>
        </w:rPr>
      </w:pPr>
      <w:r>
        <w:rPr>
          <w:rFonts w:ascii="Times New Roman" w:eastAsia="Times New Roman" w:hAnsi="Times New Roman" w:cs="Times New Roman"/>
          <w:i/>
          <w:spacing w:val="-1"/>
          <w:sz w:val="24"/>
          <w:szCs w:val="24"/>
          <w:lang w:eastAsia="bg-BG"/>
        </w:rPr>
        <w:t>Заповедта да бъде публикувана на интернет-страницата на Софийски районен съд, както и копия от нея да бъдат поставени на видни места в сградите на съда.</w:t>
      </w:r>
    </w:p>
    <w:p w:rsidR="008008A1" w:rsidRDefault="008008A1" w:rsidP="008008A1">
      <w:pPr>
        <w:pStyle w:val="a9"/>
        <w:ind w:firstLine="709"/>
        <w:jc w:val="both"/>
        <w:rPr>
          <w:rFonts w:ascii="Times New Roman" w:eastAsia="Times New Roman" w:hAnsi="Times New Roman" w:cs="Times New Roman"/>
          <w:i/>
          <w:spacing w:val="-1"/>
          <w:sz w:val="24"/>
          <w:szCs w:val="24"/>
          <w:lang w:eastAsia="bg-BG"/>
        </w:rPr>
      </w:pPr>
    </w:p>
    <w:p w:rsidR="008008A1" w:rsidRDefault="008008A1" w:rsidP="008008A1">
      <w:pPr>
        <w:pStyle w:val="a9"/>
        <w:ind w:firstLine="709"/>
        <w:jc w:val="both"/>
        <w:rPr>
          <w:rFonts w:ascii="Times New Roman" w:eastAsia="Times New Roman" w:hAnsi="Times New Roman" w:cs="Times New Roman"/>
          <w:i/>
          <w:spacing w:val="-1"/>
          <w:sz w:val="24"/>
          <w:szCs w:val="24"/>
          <w:lang w:eastAsia="bg-BG"/>
        </w:rPr>
      </w:pPr>
    </w:p>
    <w:p w:rsidR="008008A1" w:rsidRDefault="008008A1" w:rsidP="008008A1">
      <w:pPr>
        <w:pStyle w:val="a9"/>
        <w:ind w:firstLine="709"/>
        <w:jc w:val="both"/>
        <w:rPr>
          <w:rFonts w:ascii="Times New Roman" w:eastAsia="Times New Roman" w:hAnsi="Times New Roman" w:cs="Times New Roman"/>
          <w:i/>
          <w:spacing w:val="-1"/>
          <w:sz w:val="24"/>
          <w:szCs w:val="24"/>
          <w:lang w:eastAsia="bg-BG"/>
        </w:rPr>
      </w:pPr>
    </w:p>
    <w:p w:rsidR="00D55923" w:rsidRPr="008008A1" w:rsidRDefault="00D55923" w:rsidP="008008A1">
      <w:pPr>
        <w:pStyle w:val="a9"/>
        <w:ind w:firstLine="709"/>
        <w:jc w:val="both"/>
        <w:rPr>
          <w:rFonts w:ascii="Times New Roman" w:hAnsi="Times New Roman" w:cs="Times New Roman"/>
          <w:b/>
          <w:sz w:val="24"/>
          <w:szCs w:val="24"/>
        </w:rPr>
      </w:pPr>
      <w:r w:rsidRPr="00BB4023">
        <w:rPr>
          <w:rFonts w:ascii="Times New Roman" w:eastAsia="Times New Roman" w:hAnsi="Times New Roman" w:cs="Times New Roman"/>
          <w:b/>
          <w:i/>
          <w:sz w:val="26"/>
          <w:szCs w:val="26"/>
          <w:lang w:eastAsia="bg-BG"/>
        </w:rPr>
        <w:t>Председател на Софийски районен съд:</w:t>
      </w:r>
    </w:p>
    <w:p w:rsidR="0034131B" w:rsidRDefault="00D55923" w:rsidP="0034131B">
      <w:pPr>
        <w:tabs>
          <w:tab w:val="left" w:pos="1418"/>
        </w:tabs>
        <w:spacing w:after="0" w:line="312" w:lineRule="auto"/>
        <w:ind w:firstLine="3969"/>
        <w:jc w:val="center"/>
        <w:rPr>
          <w:rFonts w:ascii="Times New Roman" w:eastAsia="Times New Roman" w:hAnsi="Times New Roman" w:cs="Times New Roman"/>
          <w:b/>
          <w:i/>
          <w:sz w:val="26"/>
          <w:szCs w:val="26"/>
          <w:lang w:eastAsia="bg-BG"/>
        </w:rPr>
      </w:pPr>
      <w:r w:rsidRPr="00BB4023">
        <w:rPr>
          <w:rFonts w:ascii="Times New Roman" w:eastAsia="Times New Roman" w:hAnsi="Times New Roman" w:cs="Times New Roman"/>
          <w:b/>
          <w:i/>
          <w:sz w:val="26"/>
          <w:szCs w:val="26"/>
          <w:lang w:eastAsia="bg-BG"/>
        </w:rPr>
        <w:t>______________________</w:t>
      </w:r>
    </w:p>
    <w:p w:rsidR="006D061D" w:rsidRDefault="00D55923" w:rsidP="006D061D">
      <w:pPr>
        <w:tabs>
          <w:tab w:val="left" w:pos="1418"/>
        </w:tabs>
        <w:spacing w:after="0" w:line="312" w:lineRule="auto"/>
        <w:ind w:firstLine="3969"/>
        <w:jc w:val="center"/>
        <w:rPr>
          <w:rFonts w:ascii="Times New Roman" w:eastAsia="Times New Roman" w:hAnsi="Times New Roman" w:cs="Times New Roman"/>
          <w:b/>
          <w:i/>
          <w:sz w:val="26"/>
          <w:szCs w:val="26"/>
          <w:lang w:eastAsia="bg-BG"/>
        </w:rPr>
      </w:pPr>
      <w:r w:rsidRPr="00BB4023">
        <w:rPr>
          <w:rFonts w:ascii="Times New Roman" w:eastAsia="Times New Roman" w:hAnsi="Times New Roman" w:cs="Times New Roman"/>
          <w:b/>
          <w:i/>
          <w:sz w:val="26"/>
          <w:szCs w:val="26"/>
          <w:lang w:eastAsia="bg-BG"/>
        </w:rPr>
        <w:t xml:space="preserve">/съдия </w:t>
      </w:r>
      <w:r w:rsidR="0032352B">
        <w:rPr>
          <w:rFonts w:ascii="Times New Roman" w:eastAsia="Times New Roman" w:hAnsi="Times New Roman" w:cs="Times New Roman"/>
          <w:b/>
          <w:i/>
          <w:sz w:val="26"/>
          <w:szCs w:val="26"/>
          <w:lang w:eastAsia="bg-BG"/>
        </w:rPr>
        <w:t>Александър Ангелов</w:t>
      </w:r>
      <w:r w:rsidR="006D061D">
        <w:rPr>
          <w:rFonts w:ascii="Times New Roman" w:eastAsia="Times New Roman" w:hAnsi="Times New Roman" w:cs="Times New Roman"/>
          <w:b/>
          <w:i/>
          <w:sz w:val="26"/>
          <w:szCs w:val="26"/>
          <w:lang w:eastAsia="bg-BG"/>
        </w:rPr>
        <w:t>/</w:t>
      </w:r>
    </w:p>
    <w:p w:rsidR="00CE1168" w:rsidRDefault="00CE1168" w:rsidP="00E5203B">
      <w:pPr>
        <w:tabs>
          <w:tab w:val="left" w:pos="1418"/>
        </w:tabs>
        <w:spacing w:after="0" w:line="312" w:lineRule="auto"/>
        <w:rPr>
          <w:rFonts w:ascii="Times New Roman" w:eastAsia="Times New Roman" w:hAnsi="Times New Roman" w:cs="Times New Roman"/>
          <w:b/>
          <w:i/>
          <w:sz w:val="26"/>
          <w:szCs w:val="26"/>
          <w:lang w:eastAsia="bg-BG"/>
        </w:rPr>
      </w:pPr>
    </w:p>
    <w:sectPr w:rsidR="00CE1168" w:rsidSect="00CA061A">
      <w:headerReference w:type="default" r:id="rId8"/>
      <w:footerReference w:type="even" r:id="rId9"/>
      <w:footerReference w:type="default" r:id="rId10"/>
      <w:footerReference w:type="first" r:id="rId11"/>
      <w:pgSz w:w="11906" w:h="16838"/>
      <w:pgMar w:top="1417" w:right="1417" w:bottom="1417" w:left="1417" w:header="709" w:footer="499" w:gutter="0"/>
      <w:cols w:space="39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0C2" w:rsidRDefault="00CF40C2">
      <w:pPr>
        <w:spacing w:after="0" w:line="240" w:lineRule="auto"/>
      </w:pPr>
      <w:r>
        <w:separator/>
      </w:r>
    </w:p>
  </w:endnote>
  <w:endnote w:type="continuationSeparator" w:id="0">
    <w:p w:rsidR="00CF40C2" w:rsidRDefault="00CF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97" w:rsidRDefault="00DD5D44" w:rsidP="00D34F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42797" w:rsidRDefault="00A7460A" w:rsidP="004B64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1B" w:rsidRPr="0034131B" w:rsidRDefault="0034131B" w:rsidP="0034131B">
    <w:pPr>
      <w:spacing w:after="0" w:line="240" w:lineRule="auto"/>
      <w:jc w:val="center"/>
      <w:rPr>
        <w:rFonts w:ascii="Century Schoolbook" w:hAnsi="Century Schoolbook" w:cs="Arial"/>
        <w:color w:val="7F7F7F"/>
        <w:spacing w:val="26"/>
        <w:sz w:val="21"/>
        <w:szCs w:val="21"/>
        <w:lang w:val="ru-RU"/>
      </w:rPr>
    </w:pPr>
    <w:r w:rsidRPr="0034131B">
      <w:rPr>
        <w:rFonts w:ascii="Century Schoolbook" w:hAnsi="Century Schoolbook" w:cs="Arial"/>
        <w:color w:val="7F7F7F"/>
        <w:spacing w:val="30"/>
        <w:sz w:val="21"/>
        <w:szCs w:val="21"/>
        <w:lang w:val="ru-RU"/>
      </w:rPr>
      <w:t>гр. София 1463, бул. „Ген. М. Д. Скобелев” № 23</w:t>
    </w:r>
  </w:p>
  <w:p w:rsidR="0034131B" w:rsidRPr="0034131B" w:rsidRDefault="0034131B" w:rsidP="0034131B">
    <w:pPr>
      <w:spacing w:after="0" w:line="240" w:lineRule="auto"/>
      <w:jc w:val="center"/>
      <w:rPr>
        <w:rFonts w:ascii="Century Schoolbook" w:hAnsi="Century Schoolbook" w:cs="Arial"/>
        <w:color w:val="7F7F7F"/>
        <w:spacing w:val="22"/>
        <w:sz w:val="21"/>
        <w:szCs w:val="21"/>
      </w:rPr>
    </w:pPr>
    <w:r w:rsidRPr="0034131B">
      <w:rPr>
        <w:rFonts w:ascii="Century Schoolbook" w:hAnsi="Century Schoolbook" w:cs="Arial"/>
        <w:color w:val="7F7F7F"/>
        <w:spacing w:val="22"/>
        <w:sz w:val="21"/>
        <w:szCs w:val="21"/>
        <w:lang w:val="ru-RU"/>
      </w:rPr>
      <w:t>централа: 02/8954 300; тел./факс: 02/</w:t>
    </w:r>
    <w:r w:rsidRPr="0034131B">
      <w:rPr>
        <w:rFonts w:ascii="Century Schoolbook" w:hAnsi="Century Schoolbook" w:cs="Arial"/>
        <w:color w:val="7F7F7F"/>
        <w:spacing w:val="22"/>
        <w:sz w:val="21"/>
        <w:szCs w:val="21"/>
        <w:lang w:val="en-US"/>
      </w:rPr>
      <w:t>895</w:t>
    </w:r>
    <w:r w:rsidRPr="0034131B">
      <w:rPr>
        <w:rFonts w:ascii="Century Schoolbook" w:hAnsi="Century Schoolbook" w:cs="Arial"/>
        <w:color w:val="7F7F7F"/>
        <w:spacing w:val="22"/>
        <w:sz w:val="21"/>
        <w:szCs w:val="21"/>
      </w:rPr>
      <w:t>4</w:t>
    </w:r>
    <w:r w:rsidRPr="0034131B">
      <w:rPr>
        <w:rFonts w:ascii="Century Schoolbook" w:hAnsi="Century Schoolbook" w:cs="Arial"/>
        <w:color w:val="7F7F7F"/>
        <w:spacing w:val="22"/>
        <w:sz w:val="21"/>
        <w:szCs w:val="21"/>
        <w:lang w:val="en-US"/>
      </w:rPr>
      <w:t xml:space="preserve"> </w:t>
    </w:r>
    <w:r w:rsidRPr="0034131B">
      <w:rPr>
        <w:rFonts w:ascii="Century Schoolbook" w:hAnsi="Century Schoolbook" w:cs="Arial"/>
        <w:color w:val="7F7F7F"/>
        <w:spacing w:val="22"/>
        <w:sz w:val="21"/>
        <w:szCs w:val="21"/>
      </w:rPr>
      <w:t>760</w:t>
    </w:r>
  </w:p>
  <w:p w:rsidR="00F42797" w:rsidRPr="00760FA6" w:rsidRDefault="0034131B" w:rsidP="0034131B">
    <w:pPr>
      <w:tabs>
        <w:tab w:val="center" w:pos="4536"/>
        <w:tab w:val="right" w:pos="9072"/>
      </w:tabs>
      <w:spacing w:after="0" w:line="240" w:lineRule="auto"/>
      <w:jc w:val="center"/>
      <w:rPr>
        <w:sz w:val="16"/>
        <w:szCs w:val="16"/>
      </w:rPr>
    </w:pPr>
    <w:r w:rsidRPr="0034131B">
      <w:rPr>
        <w:rFonts w:ascii="Century Schoolbook" w:hAnsi="Century Schoolbook" w:cs="Arial"/>
        <w:color w:val="7F7F7F"/>
        <w:spacing w:val="28"/>
        <w:sz w:val="21"/>
        <w:szCs w:val="21"/>
        <w:lang w:val="en-US"/>
      </w:rPr>
      <w:t>http</w:t>
    </w:r>
    <w:r w:rsidRPr="0034131B">
      <w:rPr>
        <w:rFonts w:ascii="Century Schoolbook" w:hAnsi="Century Schoolbook" w:cs="Arial"/>
        <w:color w:val="7F7F7F"/>
        <w:spacing w:val="28"/>
        <w:sz w:val="21"/>
        <w:szCs w:val="21"/>
        <w:lang w:val="ru-RU"/>
      </w:rPr>
      <w:t>://</w:t>
    </w:r>
    <w:r w:rsidRPr="0034131B">
      <w:rPr>
        <w:rFonts w:ascii="Century Schoolbook" w:hAnsi="Century Schoolbook" w:cs="Arial"/>
        <w:color w:val="7F7F7F"/>
        <w:spacing w:val="28"/>
        <w:sz w:val="21"/>
        <w:szCs w:val="21"/>
        <w:lang w:val="en-US"/>
      </w:rPr>
      <w:t>www</w:t>
    </w:r>
    <w:r w:rsidRPr="0034131B">
      <w:rPr>
        <w:rFonts w:ascii="Century Schoolbook" w:hAnsi="Century Schoolbook" w:cs="Arial"/>
        <w:color w:val="7F7F7F"/>
        <w:spacing w:val="28"/>
        <w:sz w:val="21"/>
        <w:szCs w:val="21"/>
        <w:lang w:val="ru-RU"/>
      </w:rPr>
      <w:t>.</w:t>
    </w:r>
    <w:proofErr w:type="spellStart"/>
    <w:r w:rsidRPr="0034131B">
      <w:rPr>
        <w:rFonts w:ascii="Century Schoolbook" w:hAnsi="Century Schoolbook" w:cs="Arial"/>
        <w:color w:val="7F7F7F"/>
        <w:spacing w:val="28"/>
        <w:sz w:val="21"/>
        <w:szCs w:val="21"/>
        <w:lang w:val="en-US"/>
      </w:rPr>
      <w:t>srs</w:t>
    </w:r>
    <w:proofErr w:type="spellEnd"/>
    <w:r w:rsidRPr="0034131B">
      <w:rPr>
        <w:rFonts w:ascii="Century Schoolbook" w:hAnsi="Century Schoolbook" w:cs="Arial"/>
        <w:color w:val="7F7F7F"/>
        <w:spacing w:val="28"/>
        <w:sz w:val="21"/>
        <w:szCs w:val="21"/>
        <w:lang w:val="ru-RU"/>
      </w:rPr>
      <w:t>.</w:t>
    </w:r>
    <w:r w:rsidRPr="0034131B">
      <w:rPr>
        <w:rFonts w:ascii="Century Schoolbook" w:hAnsi="Century Schoolbook" w:cs="Arial"/>
        <w:color w:val="7F7F7F"/>
        <w:spacing w:val="28"/>
        <w:sz w:val="21"/>
        <w:szCs w:val="21"/>
        <w:lang w:val="en-US"/>
      </w:rPr>
      <w:t>justice</w:t>
    </w:r>
    <w:r w:rsidRPr="0034131B">
      <w:rPr>
        <w:rFonts w:ascii="Century Schoolbook" w:hAnsi="Century Schoolbook" w:cs="Arial"/>
        <w:color w:val="7F7F7F"/>
        <w:spacing w:val="28"/>
        <w:sz w:val="21"/>
        <w:szCs w:val="21"/>
        <w:lang w:val="ru-RU"/>
      </w:rPr>
      <w:t>.</w:t>
    </w:r>
    <w:proofErr w:type="spellStart"/>
    <w:r w:rsidRPr="0034131B">
      <w:rPr>
        <w:rFonts w:ascii="Century Schoolbook" w:hAnsi="Century Schoolbook" w:cs="Arial"/>
        <w:color w:val="7F7F7F"/>
        <w:spacing w:val="28"/>
        <w:sz w:val="21"/>
        <w:szCs w:val="21"/>
        <w:lang w:val="en-US"/>
      </w:rPr>
      <w:t>bg</w:t>
    </w:r>
    <w:proofErr w:type="spellEnd"/>
    <w:r w:rsidRPr="0034131B">
      <w:rPr>
        <w:rFonts w:ascii="Century Schoolbook" w:hAnsi="Century Schoolbook" w:cs="Arial"/>
        <w:color w:val="7F7F7F"/>
        <w:spacing w:val="28"/>
        <w:sz w:val="21"/>
        <w:szCs w:val="21"/>
        <w:lang w:val="ru-RU"/>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97" w:rsidRDefault="00DD5D44">
    <w:pPr>
      <w:pStyle w:val="a3"/>
      <w:jc w:val="right"/>
    </w:pPr>
    <w:r>
      <w:fldChar w:fldCharType="begin"/>
    </w:r>
    <w:r>
      <w:instrText>PAGE   \* MERGEFORMAT</w:instrText>
    </w:r>
    <w:r>
      <w:fldChar w:fldCharType="separate"/>
    </w:r>
    <w:r>
      <w:rPr>
        <w:noProof/>
      </w:rPr>
      <w:t>1</w:t>
    </w:r>
    <w:r>
      <w:fldChar w:fldCharType="end"/>
    </w:r>
  </w:p>
  <w:p w:rsidR="00F42797" w:rsidRDefault="00A7460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0C2" w:rsidRDefault="00CF40C2">
      <w:pPr>
        <w:spacing w:after="0" w:line="240" w:lineRule="auto"/>
      </w:pPr>
      <w:r>
        <w:separator/>
      </w:r>
    </w:p>
  </w:footnote>
  <w:footnote w:type="continuationSeparator" w:id="0">
    <w:p w:rsidR="00CF40C2" w:rsidRDefault="00CF4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0E7" w:rsidRPr="009E1575" w:rsidRDefault="00FB20E7" w:rsidP="00FB20E7">
    <w:pPr>
      <w:tabs>
        <w:tab w:val="left" w:pos="-5670"/>
      </w:tabs>
      <w:spacing w:after="0" w:line="240" w:lineRule="auto"/>
      <w:ind w:right="27"/>
      <w:jc w:val="center"/>
      <w:rPr>
        <w:rFonts w:ascii="Times New Roman" w:eastAsia="Times New Roman" w:hAnsi="Times New Roman" w:cs="Times New Roman"/>
        <w:color w:val="808080"/>
        <w:spacing w:val="18"/>
        <w:sz w:val="30"/>
        <w:szCs w:val="30"/>
        <w:lang w:eastAsia="bg-BG"/>
      </w:rPr>
    </w:pPr>
    <w:r w:rsidRPr="009E1575">
      <w:rPr>
        <w:rFonts w:ascii="Calibri" w:eastAsia="Times New Roman" w:hAnsi="Calibri" w:cs="Times New Roman"/>
        <w:noProof/>
        <w:sz w:val="30"/>
        <w:szCs w:val="30"/>
        <w:lang w:eastAsia="bg-BG"/>
      </w:rPr>
      <w:drawing>
        <wp:anchor distT="0" distB="0" distL="114300" distR="114300" simplePos="0" relativeHeight="251659264" behindDoc="0" locked="0" layoutInCell="1" allowOverlap="1" wp14:anchorId="1CC3948F" wp14:editId="1626E893">
          <wp:simplePos x="0" y="0"/>
          <wp:positionH relativeFrom="column">
            <wp:posOffset>542290</wp:posOffset>
          </wp:positionH>
          <wp:positionV relativeFrom="paragraph">
            <wp:posOffset>-148590</wp:posOffset>
          </wp:positionV>
          <wp:extent cx="720090" cy="720090"/>
          <wp:effectExtent l="0" t="0" r="3810" b="381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1" cstate="print">
                    <a:lum bright="60000"/>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9E1575">
      <w:rPr>
        <w:rFonts w:ascii="Times New Roman" w:eastAsia="Times New Roman" w:hAnsi="Times New Roman" w:cs="Times New Roman"/>
        <w:color w:val="808080"/>
        <w:spacing w:val="18"/>
        <w:sz w:val="30"/>
        <w:szCs w:val="30"/>
        <w:lang w:eastAsia="bg-BG"/>
      </w:rPr>
      <w:t>РЕПУБЛИКА БЪЛГАРИЯ</w:t>
    </w:r>
  </w:p>
  <w:p w:rsidR="00FB20E7" w:rsidRPr="009E1575" w:rsidRDefault="00FB20E7" w:rsidP="00FB20E7">
    <w:pPr>
      <w:tabs>
        <w:tab w:val="center" w:pos="-6663"/>
        <w:tab w:val="left" w:pos="0"/>
        <w:tab w:val="right" w:pos="8931"/>
      </w:tabs>
      <w:spacing w:after="0" w:line="240" w:lineRule="auto"/>
      <w:jc w:val="center"/>
      <w:rPr>
        <w:rFonts w:ascii="Times New Roman" w:eastAsia="Times New Roman" w:hAnsi="Times New Roman" w:cs="Times New Roman"/>
        <w:color w:val="808080"/>
        <w:spacing w:val="18"/>
        <w:sz w:val="32"/>
        <w:szCs w:val="32"/>
        <w:lang w:eastAsia="bg-BG"/>
      </w:rPr>
    </w:pPr>
    <w:r w:rsidRPr="009E1575">
      <w:rPr>
        <w:rFonts w:ascii="Times New Roman" w:eastAsia="Times New Roman" w:hAnsi="Times New Roman" w:cs="Times New Roman"/>
        <w:color w:val="808080"/>
        <w:spacing w:val="18"/>
        <w:sz w:val="30"/>
        <w:szCs w:val="30"/>
        <w:lang w:eastAsia="bg-BG"/>
      </w:rPr>
      <w:t>СОФИЙСКИ РАЙОНЕН СЪД</w:t>
    </w:r>
  </w:p>
  <w:p w:rsidR="00FB20E7" w:rsidRDefault="00FB20E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674F"/>
    <w:multiLevelType w:val="hybridMultilevel"/>
    <w:tmpl w:val="F66ACA98"/>
    <w:lvl w:ilvl="0" w:tplc="BD1C8874">
      <w:start w:val="1"/>
      <w:numFmt w:val="decimal"/>
      <w:lvlText w:val="%1."/>
      <w:lvlJc w:val="left"/>
      <w:pPr>
        <w:ind w:left="1069" w:hanging="360"/>
      </w:pPr>
      <w:rPr>
        <w:rFonts w:ascii="Times New Roman" w:eastAsia="Times New Roman" w:hAnsi="Times New Roman" w:cs="Times New Roman"/>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nsid w:val="17233F40"/>
    <w:multiLevelType w:val="hybridMultilevel"/>
    <w:tmpl w:val="8F449A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D910237"/>
    <w:multiLevelType w:val="hybridMultilevel"/>
    <w:tmpl w:val="F14EF7A2"/>
    <w:lvl w:ilvl="0" w:tplc="6EA052A4">
      <w:numFmt w:val="bullet"/>
      <w:lvlText w:val="-"/>
      <w:lvlJc w:val="left"/>
      <w:pPr>
        <w:ind w:left="1068" w:hanging="360"/>
      </w:pPr>
      <w:rPr>
        <w:rFonts w:ascii="Calibri" w:eastAsiaTheme="minorHAnsi" w:hAnsi="Calibri" w:cstheme="minorBidi"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728D6949"/>
    <w:multiLevelType w:val="hybridMultilevel"/>
    <w:tmpl w:val="C308B708"/>
    <w:lvl w:ilvl="0" w:tplc="65A26072">
      <w:start w:val="1"/>
      <w:numFmt w:val="decimal"/>
      <w:lvlText w:val="%1."/>
      <w:lvlJc w:val="left"/>
      <w:pPr>
        <w:ind w:left="1069" w:hanging="360"/>
      </w:pPr>
      <w:rPr>
        <w:rFonts w:hint="default"/>
        <w:i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23"/>
    <w:rsid w:val="00041A2C"/>
    <w:rsid w:val="00151F6A"/>
    <w:rsid w:val="00192A55"/>
    <w:rsid w:val="001E169F"/>
    <w:rsid w:val="00244F36"/>
    <w:rsid w:val="002A0728"/>
    <w:rsid w:val="0032352B"/>
    <w:rsid w:val="0034131B"/>
    <w:rsid w:val="003B1731"/>
    <w:rsid w:val="003E77DE"/>
    <w:rsid w:val="00431DAB"/>
    <w:rsid w:val="00444AAC"/>
    <w:rsid w:val="00450221"/>
    <w:rsid w:val="004813A5"/>
    <w:rsid w:val="004D29F7"/>
    <w:rsid w:val="004E18EE"/>
    <w:rsid w:val="00556A42"/>
    <w:rsid w:val="00557907"/>
    <w:rsid w:val="00573644"/>
    <w:rsid w:val="005C3D6E"/>
    <w:rsid w:val="00616F7E"/>
    <w:rsid w:val="00624C4F"/>
    <w:rsid w:val="006C5D29"/>
    <w:rsid w:val="006D061D"/>
    <w:rsid w:val="00747EC2"/>
    <w:rsid w:val="007670DF"/>
    <w:rsid w:val="0076762D"/>
    <w:rsid w:val="008008A1"/>
    <w:rsid w:val="00815629"/>
    <w:rsid w:val="008D251D"/>
    <w:rsid w:val="009773CA"/>
    <w:rsid w:val="00A7460A"/>
    <w:rsid w:val="00AC11E6"/>
    <w:rsid w:val="00B445B1"/>
    <w:rsid w:val="00BB7BDC"/>
    <w:rsid w:val="00BD0385"/>
    <w:rsid w:val="00CA061A"/>
    <w:rsid w:val="00CB4E3A"/>
    <w:rsid w:val="00CD2431"/>
    <w:rsid w:val="00CE0491"/>
    <w:rsid w:val="00CE097F"/>
    <w:rsid w:val="00CE1168"/>
    <w:rsid w:val="00CE23CF"/>
    <w:rsid w:val="00CF40C2"/>
    <w:rsid w:val="00D55923"/>
    <w:rsid w:val="00D6380D"/>
    <w:rsid w:val="00DB321C"/>
    <w:rsid w:val="00DB3D1C"/>
    <w:rsid w:val="00DD5D44"/>
    <w:rsid w:val="00E024D8"/>
    <w:rsid w:val="00E14E86"/>
    <w:rsid w:val="00E5203B"/>
    <w:rsid w:val="00E8574A"/>
    <w:rsid w:val="00EA658D"/>
    <w:rsid w:val="00ED21C8"/>
    <w:rsid w:val="00FB20E7"/>
    <w:rsid w:val="00FD697C"/>
    <w:rsid w:val="00FE74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5923"/>
    <w:pPr>
      <w:tabs>
        <w:tab w:val="center" w:pos="4536"/>
        <w:tab w:val="right" w:pos="9072"/>
      </w:tabs>
      <w:spacing w:after="0" w:line="240" w:lineRule="auto"/>
    </w:pPr>
  </w:style>
  <w:style w:type="character" w:customStyle="1" w:styleId="a4">
    <w:name w:val="Долен колонтитул Знак"/>
    <w:basedOn w:val="a0"/>
    <w:link w:val="a3"/>
    <w:uiPriority w:val="99"/>
    <w:rsid w:val="00D55923"/>
  </w:style>
  <w:style w:type="character" w:styleId="a5">
    <w:name w:val="page number"/>
    <w:uiPriority w:val="99"/>
    <w:rsid w:val="00D55923"/>
    <w:rPr>
      <w:rFonts w:cs="Times New Roman"/>
    </w:rPr>
  </w:style>
  <w:style w:type="paragraph" w:styleId="a6">
    <w:name w:val="List Paragraph"/>
    <w:basedOn w:val="a"/>
    <w:uiPriority w:val="34"/>
    <w:qFormat/>
    <w:rsid w:val="00D55923"/>
    <w:pPr>
      <w:ind w:left="720"/>
      <w:contextualSpacing/>
    </w:pPr>
  </w:style>
  <w:style w:type="paragraph" w:styleId="a7">
    <w:name w:val="header"/>
    <w:basedOn w:val="a"/>
    <w:link w:val="a8"/>
    <w:uiPriority w:val="99"/>
    <w:unhideWhenUsed/>
    <w:rsid w:val="00CE1168"/>
    <w:pPr>
      <w:tabs>
        <w:tab w:val="center" w:pos="4536"/>
        <w:tab w:val="right" w:pos="9072"/>
      </w:tabs>
      <w:spacing w:after="0" w:line="240" w:lineRule="auto"/>
    </w:pPr>
  </w:style>
  <w:style w:type="character" w:customStyle="1" w:styleId="a8">
    <w:name w:val="Горен колонтитул Знак"/>
    <w:basedOn w:val="a0"/>
    <w:link w:val="a7"/>
    <w:uiPriority w:val="99"/>
    <w:rsid w:val="00CE1168"/>
  </w:style>
  <w:style w:type="paragraph" w:styleId="a9">
    <w:name w:val="No Spacing"/>
    <w:link w:val="aa"/>
    <w:uiPriority w:val="1"/>
    <w:qFormat/>
    <w:rsid w:val="00556A42"/>
    <w:pPr>
      <w:spacing w:after="0" w:line="240" w:lineRule="auto"/>
    </w:pPr>
  </w:style>
  <w:style w:type="character" w:customStyle="1" w:styleId="aa">
    <w:name w:val="Без разредка Знак"/>
    <w:link w:val="a9"/>
    <w:uiPriority w:val="1"/>
    <w:locked/>
    <w:rsid w:val="00556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9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55923"/>
    <w:pPr>
      <w:tabs>
        <w:tab w:val="center" w:pos="4536"/>
        <w:tab w:val="right" w:pos="9072"/>
      </w:tabs>
      <w:spacing w:after="0" w:line="240" w:lineRule="auto"/>
    </w:pPr>
  </w:style>
  <w:style w:type="character" w:customStyle="1" w:styleId="a4">
    <w:name w:val="Долен колонтитул Знак"/>
    <w:basedOn w:val="a0"/>
    <w:link w:val="a3"/>
    <w:uiPriority w:val="99"/>
    <w:rsid w:val="00D55923"/>
  </w:style>
  <w:style w:type="character" w:styleId="a5">
    <w:name w:val="page number"/>
    <w:uiPriority w:val="99"/>
    <w:rsid w:val="00D55923"/>
    <w:rPr>
      <w:rFonts w:cs="Times New Roman"/>
    </w:rPr>
  </w:style>
  <w:style w:type="paragraph" w:styleId="a6">
    <w:name w:val="List Paragraph"/>
    <w:basedOn w:val="a"/>
    <w:uiPriority w:val="34"/>
    <w:qFormat/>
    <w:rsid w:val="00D55923"/>
    <w:pPr>
      <w:ind w:left="720"/>
      <w:contextualSpacing/>
    </w:pPr>
  </w:style>
  <w:style w:type="paragraph" w:styleId="a7">
    <w:name w:val="header"/>
    <w:basedOn w:val="a"/>
    <w:link w:val="a8"/>
    <w:uiPriority w:val="99"/>
    <w:unhideWhenUsed/>
    <w:rsid w:val="00CE1168"/>
    <w:pPr>
      <w:tabs>
        <w:tab w:val="center" w:pos="4536"/>
        <w:tab w:val="right" w:pos="9072"/>
      </w:tabs>
      <w:spacing w:after="0" w:line="240" w:lineRule="auto"/>
    </w:pPr>
  </w:style>
  <w:style w:type="character" w:customStyle="1" w:styleId="a8">
    <w:name w:val="Горен колонтитул Знак"/>
    <w:basedOn w:val="a0"/>
    <w:link w:val="a7"/>
    <w:uiPriority w:val="99"/>
    <w:rsid w:val="00CE1168"/>
  </w:style>
  <w:style w:type="paragraph" w:styleId="a9">
    <w:name w:val="No Spacing"/>
    <w:link w:val="aa"/>
    <w:uiPriority w:val="1"/>
    <w:qFormat/>
    <w:rsid w:val="00556A42"/>
    <w:pPr>
      <w:spacing w:after="0" w:line="240" w:lineRule="auto"/>
    </w:pPr>
  </w:style>
  <w:style w:type="character" w:customStyle="1" w:styleId="aa">
    <w:name w:val="Без разредка Знак"/>
    <w:link w:val="a9"/>
    <w:uiPriority w:val="1"/>
    <w:locked/>
    <w:rsid w:val="00556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657</Words>
  <Characters>3746</Characters>
  <Application>Microsoft Office Word</Application>
  <DocSecurity>0</DocSecurity>
  <Lines>31</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Александър Велинов Ангелов</cp:lastModifiedBy>
  <cp:revision>18</cp:revision>
  <cp:lastPrinted>2020-11-13T09:45:00Z</cp:lastPrinted>
  <dcterms:created xsi:type="dcterms:W3CDTF">2020-11-12T15:16:00Z</dcterms:created>
  <dcterms:modified xsi:type="dcterms:W3CDTF">2020-11-13T09:49:00Z</dcterms:modified>
</cp:coreProperties>
</file>