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94C" w:rsidRPr="00E957D1" w:rsidRDefault="00DF2007" w:rsidP="0036094C">
      <w:pPr>
        <w:spacing w:after="0" w:line="240" w:lineRule="auto"/>
        <w:jc w:val="center"/>
        <w:rPr>
          <w:rFonts w:ascii="Times New Roman" w:hAnsi="Times New Roman"/>
          <w:b/>
          <w:sz w:val="24"/>
          <w:szCs w:val="24"/>
          <w:lang w:eastAsia="bg-BG"/>
        </w:rPr>
      </w:pPr>
      <w:r w:rsidRPr="00E957D1">
        <w:rPr>
          <w:rFonts w:ascii="Times New Roman" w:hAnsi="Times New Roman"/>
          <w:b/>
          <w:caps/>
          <w:sz w:val="24"/>
          <w:szCs w:val="24"/>
          <w:lang w:eastAsia="bg-BG"/>
        </w:rPr>
        <w:t>Софийски</w:t>
      </w:r>
      <w:r w:rsidR="0036094C" w:rsidRPr="00E957D1">
        <w:rPr>
          <w:rFonts w:ascii="Times New Roman" w:hAnsi="Times New Roman"/>
          <w:b/>
          <w:caps/>
          <w:sz w:val="24"/>
          <w:szCs w:val="24"/>
          <w:lang w:eastAsia="bg-BG"/>
        </w:rPr>
        <w:t xml:space="preserve"> районен съд</w:t>
      </w:r>
    </w:p>
    <w:p w:rsidR="0036094C" w:rsidRPr="00E957D1" w:rsidRDefault="0036094C" w:rsidP="0036094C">
      <w:pPr>
        <w:spacing w:after="0" w:line="240" w:lineRule="auto"/>
        <w:jc w:val="center"/>
        <w:rPr>
          <w:rFonts w:ascii="Times New Roman" w:hAnsi="Times New Roman"/>
          <w:b/>
          <w:sz w:val="24"/>
          <w:szCs w:val="24"/>
          <w:lang w:eastAsia="bg-BG"/>
        </w:rPr>
      </w:pPr>
      <w:r w:rsidRPr="00E957D1">
        <w:rPr>
          <w:rFonts w:ascii="Times New Roman" w:hAnsi="Times New Roman"/>
          <w:b/>
          <w:sz w:val="24"/>
          <w:szCs w:val="24"/>
          <w:lang w:eastAsia="bg-BG"/>
        </w:rPr>
        <w:t>обявява конкурс</w:t>
      </w:r>
    </w:p>
    <w:p w:rsidR="00FC693B" w:rsidRPr="00E957D1" w:rsidRDefault="00FC693B" w:rsidP="0036094C">
      <w:pPr>
        <w:spacing w:after="0" w:line="240" w:lineRule="auto"/>
        <w:jc w:val="center"/>
        <w:rPr>
          <w:rFonts w:ascii="Times New Roman" w:hAnsi="Times New Roman"/>
          <w:sz w:val="24"/>
          <w:szCs w:val="24"/>
          <w:lang w:eastAsia="bg-BG"/>
        </w:rPr>
      </w:pPr>
    </w:p>
    <w:p w:rsidR="0036094C" w:rsidRPr="00E957D1" w:rsidRDefault="00FC693B" w:rsidP="0036094C">
      <w:pPr>
        <w:spacing w:after="0" w:line="240" w:lineRule="auto"/>
        <w:jc w:val="center"/>
        <w:rPr>
          <w:rFonts w:ascii="Times New Roman" w:hAnsi="Times New Roman"/>
          <w:sz w:val="24"/>
          <w:szCs w:val="24"/>
          <w:lang w:val="en-US" w:eastAsia="bg-BG"/>
        </w:rPr>
      </w:pPr>
      <w:r w:rsidRPr="00E957D1">
        <w:rPr>
          <w:rFonts w:ascii="Times New Roman" w:hAnsi="Times New Roman"/>
          <w:sz w:val="24"/>
          <w:szCs w:val="24"/>
          <w:lang w:eastAsia="bg-BG"/>
        </w:rPr>
        <w:t>Н</w:t>
      </w:r>
      <w:r w:rsidR="0036094C" w:rsidRPr="00E957D1">
        <w:rPr>
          <w:rFonts w:ascii="Times New Roman" w:hAnsi="Times New Roman"/>
          <w:sz w:val="24"/>
          <w:szCs w:val="24"/>
          <w:lang w:eastAsia="bg-BG"/>
        </w:rPr>
        <w:t xml:space="preserve">а основание Заповед № </w:t>
      </w:r>
      <w:r w:rsidR="00B06128" w:rsidRPr="00E957D1">
        <w:rPr>
          <w:rFonts w:ascii="Times New Roman" w:hAnsi="Times New Roman"/>
          <w:sz w:val="24"/>
          <w:szCs w:val="24"/>
          <w:lang w:eastAsia="bg-BG"/>
        </w:rPr>
        <w:t>РД-16</w:t>
      </w:r>
      <w:r w:rsidR="004D118C" w:rsidRPr="00E957D1">
        <w:rPr>
          <w:rFonts w:ascii="Times New Roman" w:hAnsi="Times New Roman"/>
          <w:sz w:val="24"/>
          <w:szCs w:val="24"/>
          <w:lang w:val="en-US" w:eastAsia="bg-BG"/>
        </w:rPr>
        <w:t>-</w:t>
      </w:r>
      <w:r w:rsidR="00E957D1" w:rsidRPr="00E957D1">
        <w:rPr>
          <w:rFonts w:ascii="Times New Roman" w:hAnsi="Times New Roman"/>
          <w:sz w:val="24"/>
          <w:szCs w:val="24"/>
          <w:lang w:val="en-US" w:eastAsia="bg-BG"/>
        </w:rPr>
        <w:t>7</w:t>
      </w:r>
      <w:r w:rsidR="0036094C" w:rsidRPr="00E957D1">
        <w:rPr>
          <w:rFonts w:ascii="Times New Roman" w:hAnsi="Times New Roman"/>
          <w:sz w:val="24"/>
          <w:szCs w:val="24"/>
          <w:lang w:eastAsia="bg-BG"/>
        </w:rPr>
        <w:t>/</w:t>
      </w:r>
      <w:r w:rsidR="00E957D1" w:rsidRPr="00E957D1">
        <w:rPr>
          <w:rFonts w:ascii="Times New Roman" w:hAnsi="Times New Roman"/>
          <w:sz w:val="24"/>
          <w:szCs w:val="24"/>
          <w:lang w:val="en-US" w:eastAsia="bg-BG"/>
        </w:rPr>
        <w:t>10</w:t>
      </w:r>
      <w:r w:rsidR="00E957D1" w:rsidRPr="00E957D1">
        <w:rPr>
          <w:rFonts w:ascii="Times New Roman" w:hAnsi="Times New Roman"/>
          <w:sz w:val="24"/>
          <w:szCs w:val="24"/>
          <w:lang w:eastAsia="bg-BG"/>
        </w:rPr>
        <w:t>.0</w:t>
      </w:r>
      <w:r w:rsidR="00E957D1" w:rsidRPr="00E957D1">
        <w:rPr>
          <w:rFonts w:ascii="Times New Roman" w:hAnsi="Times New Roman"/>
          <w:sz w:val="24"/>
          <w:szCs w:val="24"/>
          <w:lang w:val="en-US" w:eastAsia="bg-BG"/>
        </w:rPr>
        <w:t>6</w:t>
      </w:r>
      <w:r w:rsidR="00E957D1" w:rsidRPr="00E957D1">
        <w:rPr>
          <w:rFonts w:ascii="Times New Roman" w:hAnsi="Times New Roman"/>
          <w:sz w:val="24"/>
          <w:szCs w:val="24"/>
          <w:lang w:eastAsia="bg-BG"/>
        </w:rPr>
        <w:t>.202</w:t>
      </w:r>
      <w:r w:rsidR="00E957D1" w:rsidRPr="00E957D1">
        <w:rPr>
          <w:rFonts w:ascii="Times New Roman" w:hAnsi="Times New Roman"/>
          <w:sz w:val="24"/>
          <w:szCs w:val="24"/>
          <w:lang w:val="en-US" w:eastAsia="bg-BG"/>
        </w:rPr>
        <w:t xml:space="preserve">6 </w:t>
      </w:r>
      <w:r w:rsidR="0036094C" w:rsidRPr="00E957D1">
        <w:rPr>
          <w:rFonts w:ascii="Times New Roman" w:hAnsi="Times New Roman"/>
          <w:sz w:val="24"/>
          <w:szCs w:val="24"/>
          <w:lang w:eastAsia="bg-BG"/>
        </w:rPr>
        <w:t xml:space="preserve">г. на </w:t>
      </w:r>
      <w:r w:rsidRPr="00E957D1">
        <w:rPr>
          <w:rFonts w:ascii="Times New Roman" w:hAnsi="Times New Roman"/>
          <w:sz w:val="24"/>
          <w:szCs w:val="24"/>
          <w:lang w:eastAsia="bg-BG"/>
        </w:rPr>
        <w:t>административния ръководител</w:t>
      </w:r>
      <w:r w:rsidR="0036094C" w:rsidRPr="00E957D1">
        <w:rPr>
          <w:rFonts w:ascii="Times New Roman" w:hAnsi="Times New Roman"/>
          <w:sz w:val="24"/>
          <w:szCs w:val="24"/>
          <w:lang w:eastAsia="bg-BG"/>
        </w:rPr>
        <w:t xml:space="preserve"> на Софийски районен съд се обявява конкурс за заемане на следн</w:t>
      </w:r>
      <w:r w:rsidR="005A3D24" w:rsidRPr="00E957D1">
        <w:rPr>
          <w:rFonts w:ascii="Times New Roman" w:hAnsi="Times New Roman"/>
          <w:sz w:val="24"/>
          <w:szCs w:val="24"/>
          <w:lang w:eastAsia="bg-BG"/>
        </w:rPr>
        <w:t>ата</w:t>
      </w:r>
      <w:r w:rsidR="0036094C" w:rsidRPr="00E957D1">
        <w:rPr>
          <w:rFonts w:ascii="Times New Roman" w:hAnsi="Times New Roman"/>
          <w:sz w:val="24"/>
          <w:szCs w:val="24"/>
          <w:lang w:eastAsia="bg-BG"/>
        </w:rPr>
        <w:t xml:space="preserve"> длъжност:</w:t>
      </w:r>
    </w:p>
    <w:p w:rsidR="00F83795" w:rsidRPr="00E957D1" w:rsidRDefault="00F83795" w:rsidP="005F4AA9">
      <w:pPr>
        <w:tabs>
          <w:tab w:val="left" w:pos="993"/>
        </w:tabs>
        <w:spacing w:after="0" w:line="240" w:lineRule="auto"/>
        <w:ind w:left="-284" w:firstLine="568"/>
        <w:jc w:val="both"/>
        <w:rPr>
          <w:rFonts w:ascii="Times New Roman" w:hAnsi="Times New Roman"/>
          <w:b/>
          <w:sz w:val="24"/>
          <w:szCs w:val="24"/>
          <w:lang w:val="en-US" w:eastAsia="bg-BG"/>
        </w:rPr>
      </w:pPr>
    </w:p>
    <w:p w:rsidR="005F4AA9" w:rsidRPr="00E957D1" w:rsidRDefault="00F83795" w:rsidP="005F4AA9">
      <w:pPr>
        <w:tabs>
          <w:tab w:val="left" w:pos="993"/>
        </w:tabs>
        <w:spacing w:after="0" w:line="240" w:lineRule="auto"/>
        <w:ind w:left="-284" w:firstLine="568"/>
        <w:jc w:val="both"/>
        <w:rPr>
          <w:rFonts w:ascii="Times New Roman" w:hAnsi="Times New Roman"/>
          <w:sz w:val="24"/>
          <w:szCs w:val="24"/>
          <w:lang w:eastAsia="bg-BG"/>
        </w:rPr>
      </w:pPr>
      <w:r w:rsidRPr="00E957D1">
        <w:rPr>
          <w:rFonts w:ascii="Times New Roman" w:hAnsi="Times New Roman"/>
          <w:b/>
          <w:sz w:val="24"/>
          <w:szCs w:val="24"/>
          <w:lang w:val="en-US" w:eastAsia="bg-BG"/>
        </w:rPr>
        <w:t xml:space="preserve">         </w:t>
      </w:r>
      <w:r w:rsidR="005F4AA9" w:rsidRPr="00E957D1">
        <w:rPr>
          <w:rFonts w:ascii="Times New Roman" w:hAnsi="Times New Roman"/>
          <w:b/>
          <w:sz w:val="24"/>
          <w:szCs w:val="24"/>
          <w:lang w:eastAsia="bg-BG"/>
        </w:rPr>
        <w:t xml:space="preserve">Съдебен </w:t>
      </w:r>
      <w:r w:rsidR="004D118C" w:rsidRPr="00E957D1">
        <w:rPr>
          <w:rFonts w:ascii="Times New Roman" w:hAnsi="Times New Roman"/>
          <w:b/>
          <w:sz w:val="24"/>
          <w:szCs w:val="24"/>
          <w:lang w:eastAsia="bg-BG"/>
        </w:rPr>
        <w:t>статистик</w:t>
      </w:r>
      <w:r w:rsidR="005F4AA9" w:rsidRPr="00E957D1">
        <w:rPr>
          <w:rFonts w:ascii="Times New Roman" w:hAnsi="Times New Roman"/>
          <w:b/>
          <w:sz w:val="24"/>
          <w:szCs w:val="24"/>
          <w:lang w:eastAsia="bg-BG"/>
        </w:rPr>
        <w:t xml:space="preserve"> – </w:t>
      </w:r>
      <w:r w:rsidR="004D118C" w:rsidRPr="00E957D1">
        <w:rPr>
          <w:rFonts w:ascii="Times New Roman" w:hAnsi="Times New Roman"/>
          <w:b/>
          <w:sz w:val="24"/>
          <w:szCs w:val="24"/>
          <w:lang w:eastAsia="bg-BG"/>
        </w:rPr>
        <w:t>1 щатна бройка</w:t>
      </w:r>
    </w:p>
    <w:p w:rsidR="008D7FAD" w:rsidRPr="00E957D1" w:rsidRDefault="008D7FAD" w:rsidP="00C926C0">
      <w:pPr>
        <w:tabs>
          <w:tab w:val="left" w:pos="993"/>
        </w:tabs>
        <w:spacing w:before="120" w:after="0" w:line="240" w:lineRule="auto"/>
        <w:ind w:firstLine="709"/>
        <w:jc w:val="center"/>
        <w:rPr>
          <w:rFonts w:ascii="Times New Roman" w:hAnsi="Times New Roman"/>
          <w:b/>
          <w:sz w:val="24"/>
          <w:szCs w:val="24"/>
          <w:u w:val="single"/>
          <w:lang w:eastAsia="bg-BG"/>
        </w:rPr>
      </w:pPr>
      <w:r w:rsidRPr="00E957D1">
        <w:rPr>
          <w:rFonts w:ascii="Times New Roman" w:hAnsi="Times New Roman"/>
          <w:b/>
          <w:sz w:val="24"/>
          <w:szCs w:val="24"/>
          <w:u w:val="single"/>
          <w:lang w:eastAsia="bg-BG"/>
        </w:rPr>
        <w:t xml:space="preserve">І. </w:t>
      </w:r>
      <w:r w:rsidR="0036094C" w:rsidRPr="00E957D1">
        <w:rPr>
          <w:rFonts w:ascii="Times New Roman" w:hAnsi="Times New Roman"/>
          <w:b/>
          <w:sz w:val="24"/>
          <w:szCs w:val="24"/>
          <w:u w:val="single"/>
          <w:lang w:eastAsia="bg-BG"/>
        </w:rPr>
        <w:t>О</w:t>
      </w:r>
      <w:r w:rsidRPr="00E957D1">
        <w:rPr>
          <w:rFonts w:ascii="Times New Roman" w:hAnsi="Times New Roman"/>
          <w:b/>
          <w:sz w:val="24"/>
          <w:szCs w:val="24"/>
          <w:u w:val="single"/>
          <w:lang w:eastAsia="bg-BG"/>
        </w:rPr>
        <w:t>писание на длъжностт</w:t>
      </w:r>
      <w:r w:rsidR="005A3D24" w:rsidRPr="00E957D1">
        <w:rPr>
          <w:rFonts w:ascii="Times New Roman" w:hAnsi="Times New Roman"/>
          <w:b/>
          <w:sz w:val="24"/>
          <w:szCs w:val="24"/>
          <w:u w:val="single"/>
          <w:lang w:eastAsia="bg-BG"/>
        </w:rPr>
        <w:t>а</w:t>
      </w:r>
      <w:r w:rsidRPr="00E957D1">
        <w:rPr>
          <w:rFonts w:ascii="Times New Roman" w:hAnsi="Times New Roman"/>
          <w:b/>
          <w:sz w:val="24"/>
          <w:szCs w:val="24"/>
          <w:u w:val="single"/>
          <w:lang w:eastAsia="bg-BG"/>
        </w:rPr>
        <w:t>:</w:t>
      </w:r>
    </w:p>
    <w:p w:rsidR="004D118C" w:rsidRPr="00E957D1" w:rsidRDefault="004D118C" w:rsidP="004D118C">
      <w:pPr>
        <w:tabs>
          <w:tab w:val="left" w:pos="993"/>
        </w:tabs>
        <w:spacing w:after="0" w:line="240" w:lineRule="auto"/>
        <w:ind w:firstLine="568"/>
        <w:jc w:val="both"/>
        <w:rPr>
          <w:rFonts w:ascii="Times New Roman" w:hAnsi="Times New Roman"/>
          <w:sz w:val="24"/>
          <w:szCs w:val="24"/>
          <w:lang w:eastAsia="bg-BG"/>
        </w:rPr>
      </w:pPr>
      <w:r w:rsidRPr="00E957D1">
        <w:rPr>
          <w:rFonts w:ascii="Times New Roman" w:hAnsi="Times New Roman"/>
          <w:sz w:val="24"/>
          <w:szCs w:val="24"/>
          <w:lang w:eastAsia="bg-BG"/>
        </w:rPr>
        <w:t>Съдебният статистик подпомага административния ръководител и съдебния администратор в събирането и обобщаването на статистическата информация, изготвя всички статистически форми на електронен и хартиен носител по образец, утвърден от ВСС, в сроковете по ЗСВ и ги изпраща на ВСС, МП и ИВСС, изготвя и друга статистическа информация.</w:t>
      </w:r>
    </w:p>
    <w:p w:rsidR="008D7FAD" w:rsidRPr="00E957D1" w:rsidRDefault="0036094C" w:rsidP="008E616A">
      <w:pPr>
        <w:tabs>
          <w:tab w:val="left" w:pos="993"/>
        </w:tabs>
        <w:spacing w:before="120" w:after="0" w:line="240" w:lineRule="auto"/>
        <w:jc w:val="center"/>
        <w:rPr>
          <w:rFonts w:ascii="Times New Roman" w:hAnsi="Times New Roman"/>
          <w:b/>
          <w:sz w:val="24"/>
          <w:szCs w:val="24"/>
          <w:u w:val="single"/>
          <w:lang w:eastAsia="bg-BG"/>
        </w:rPr>
      </w:pPr>
      <w:r w:rsidRPr="00E957D1">
        <w:rPr>
          <w:rFonts w:ascii="Times New Roman" w:hAnsi="Times New Roman"/>
          <w:b/>
          <w:sz w:val="24"/>
          <w:szCs w:val="24"/>
          <w:u w:val="single"/>
          <w:lang w:eastAsia="bg-BG"/>
        </w:rPr>
        <w:t>ІІ</w:t>
      </w:r>
      <w:r w:rsidR="008D7FAD" w:rsidRPr="00E957D1">
        <w:rPr>
          <w:rFonts w:ascii="Times New Roman" w:hAnsi="Times New Roman"/>
          <w:b/>
          <w:sz w:val="24"/>
          <w:szCs w:val="24"/>
          <w:u w:val="single"/>
          <w:lang w:eastAsia="bg-BG"/>
        </w:rPr>
        <w:t>. Общи изисквания за заемане на длъжността:</w:t>
      </w:r>
    </w:p>
    <w:p w:rsidR="00B67A39" w:rsidRPr="00E957D1" w:rsidRDefault="00B67A39" w:rsidP="008E616A">
      <w:pPr>
        <w:tabs>
          <w:tab w:val="left" w:pos="993"/>
        </w:tabs>
        <w:spacing w:after="0" w:line="240" w:lineRule="auto"/>
        <w:ind w:firstLine="709"/>
        <w:jc w:val="both"/>
        <w:rPr>
          <w:rFonts w:ascii="Times New Roman" w:hAnsi="Times New Roman"/>
          <w:sz w:val="24"/>
          <w:szCs w:val="24"/>
          <w:lang w:val="en-US" w:eastAsia="bg-BG"/>
        </w:rPr>
      </w:pPr>
      <w:r w:rsidRPr="00E957D1">
        <w:rPr>
          <w:rFonts w:ascii="Times New Roman" w:hAnsi="Times New Roman"/>
          <w:sz w:val="24"/>
          <w:szCs w:val="24"/>
          <w:lang w:eastAsia="bg-BG"/>
        </w:rPr>
        <w:t xml:space="preserve">Кандидатите трябва да отговарят на изискванията за заемане на длъжността, съгласно чл.107а от Кодекса на труда, чл.340а, ал.1 </w:t>
      </w:r>
      <w:r w:rsidR="00437F00" w:rsidRPr="00E957D1">
        <w:rPr>
          <w:rFonts w:ascii="Times New Roman" w:hAnsi="Times New Roman"/>
          <w:sz w:val="24"/>
          <w:szCs w:val="24"/>
          <w:lang w:eastAsia="bg-BG"/>
        </w:rPr>
        <w:t xml:space="preserve">и ал.2 </w:t>
      </w:r>
      <w:r w:rsidRPr="00E957D1">
        <w:rPr>
          <w:rFonts w:ascii="Times New Roman" w:hAnsi="Times New Roman"/>
          <w:sz w:val="24"/>
          <w:szCs w:val="24"/>
          <w:lang w:eastAsia="bg-BG"/>
        </w:rPr>
        <w:t>от Закона за съдебната власт и чл.137 от Правилника з</w:t>
      </w:r>
      <w:r w:rsidR="00D009AA" w:rsidRPr="00E957D1">
        <w:rPr>
          <w:rFonts w:ascii="Times New Roman" w:hAnsi="Times New Roman"/>
          <w:sz w:val="24"/>
          <w:szCs w:val="24"/>
          <w:lang w:eastAsia="bg-BG"/>
        </w:rPr>
        <w:t>а администрацията на съдилищата</w:t>
      </w:r>
      <w:r w:rsidR="00D009AA" w:rsidRPr="00E957D1">
        <w:rPr>
          <w:rFonts w:ascii="Times New Roman" w:hAnsi="Times New Roman"/>
          <w:sz w:val="24"/>
          <w:szCs w:val="24"/>
          <w:lang w:val="en-US" w:eastAsia="bg-BG"/>
        </w:rPr>
        <w:t>.</w:t>
      </w:r>
    </w:p>
    <w:p w:rsidR="00B67A39" w:rsidRPr="00E957D1" w:rsidRDefault="00B67A39" w:rsidP="008E616A">
      <w:pPr>
        <w:tabs>
          <w:tab w:val="left" w:pos="993"/>
        </w:tabs>
        <w:spacing w:after="0" w:line="240" w:lineRule="auto"/>
        <w:ind w:firstLine="709"/>
        <w:jc w:val="both"/>
        <w:rPr>
          <w:rFonts w:ascii="Times New Roman" w:hAnsi="Times New Roman"/>
          <w:sz w:val="24"/>
          <w:szCs w:val="24"/>
          <w:lang w:eastAsia="bg-BG"/>
        </w:rPr>
      </w:pPr>
      <w:r w:rsidRPr="00E957D1">
        <w:rPr>
          <w:rFonts w:ascii="Times New Roman" w:hAnsi="Times New Roman"/>
          <w:sz w:val="24"/>
          <w:szCs w:val="24"/>
          <w:lang w:eastAsia="bg-BG"/>
        </w:rPr>
        <w:t>Към момента на назначаване кандидатът следва да отговаря на изискванията на чл.340, ал.1-3 от Закона за съдебната власт.</w:t>
      </w:r>
    </w:p>
    <w:p w:rsidR="008D7FAD" w:rsidRPr="00E957D1" w:rsidRDefault="0036094C" w:rsidP="008E616A">
      <w:pPr>
        <w:tabs>
          <w:tab w:val="left" w:pos="993"/>
        </w:tabs>
        <w:spacing w:before="120" w:after="0" w:line="240" w:lineRule="auto"/>
        <w:jc w:val="center"/>
        <w:rPr>
          <w:rFonts w:ascii="Times New Roman" w:hAnsi="Times New Roman"/>
          <w:b/>
          <w:sz w:val="24"/>
          <w:szCs w:val="24"/>
          <w:u w:val="single"/>
          <w:lang w:eastAsia="bg-BG"/>
        </w:rPr>
      </w:pPr>
      <w:r w:rsidRPr="00E957D1">
        <w:rPr>
          <w:rFonts w:ascii="Times New Roman" w:hAnsi="Times New Roman"/>
          <w:b/>
          <w:sz w:val="24"/>
          <w:szCs w:val="24"/>
          <w:u w:val="single"/>
          <w:lang w:eastAsia="bg-BG"/>
        </w:rPr>
        <w:t>ІІІ</w:t>
      </w:r>
      <w:r w:rsidR="008D7FAD" w:rsidRPr="00E957D1">
        <w:rPr>
          <w:rFonts w:ascii="Times New Roman" w:hAnsi="Times New Roman"/>
          <w:b/>
          <w:sz w:val="24"/>
          <w:szCs w:val="24"/>
          <w:u w:val="single"/>
          <w:lang w:eastAsia="bg-BG"/>
        </w:rPr>
        <w:t>. Минимални и специфични изисквания, предвидени за заемане на длъжността:</w:t>
      </w:r>
    </w:p>
    <w:p w:rsidR="004D118C" w:rsidRPr="00E957D1" w:rsidRDefault="004D118C" w:rsidP="004D118C">
      <w:pPr>
        <w:widowControl w:val="0"/>
        <w:tabs>
          <w:tab w:val="left" w:pos="284"/>
        </w:tabs>
        <w:spacing w:after="0" w:line="240" w:lineRule="auto"/>
        <w:ind w:firstLine="568"/>
        <w:jc w:val="both"/>
        <w:rPr>
          <w:rFonts w:ascii="Times New Roman" w:eastAsia="Arial Unicode MS" w:hAnsi="Times New Roman"/>
          <w:color w:val="000000"/>
          <w:sz w:val="24"/>
          <w:szCs w:val="24"/>
          <w:lang w:eastAsia="bg-BG" w:bidi="bg-BG"/>
        </w:rPr>
      </w:pPr>
      <w:r w:rsidRPr="00E957D1">
        <w:rPr>
          <w:rFonts w:ascii="Times New Roman" w:eastAsia="Arial Unicode MS" w:hAnsi="Times New Roman"/>
          <w:color w:val="000000"/>
          <w:sz w:val="24"/>
          <w:szCs w:val="24"/>
          <w:lang w:eastAsia="bg-BG" w:bidi="bg-BG"/>
        </w:rPr>
        <w:t>Средно образование; много добро познание на общата нормативна уредба на съдебната власт, работата на съдебната администрация /ЗСВ, ПАС/, както и на други нормативни актове, имащи пряко отношение към извършваната от служителя работа; отлична компютърна грамотност, отлични умения и познания по прилагане на мрежови операционни системи и базирани системи на съвременни офис процедури, компютърни умения, работа със стандартно офис оборудване, софтуерни продукти и копирна техника, отлични комуникационни и организационни умения, отлична работа в екип.</w:t>
      </w:r>
    </w:p>
    <w:p w:rsidR="00B67A39" w:rsidRPr="00E957D1" w:rsidRDefault="00B67A39" w:rsidP="008E616A">
      <w:pPr>
        <w:tabs>
          <w:tab w:val="left" w:pos="993"/>
        </w:tabs>
        <w:spacing w:before="120" w:after="120" w:line="240" w:lineRule="auto"/>
        <w:jc w:val="center"/>
        <w:rPr>
          <w:rFonts w:ascii="Times New Roman" w:hAnsi="Times New Roman"/>
          <w:b/>
          <w:sz w:val="24"/>
          <w:szCs w:val="24"/>
          <w:u w:val="single"/>
          <w:lang w:eastAsia="bg-BG"/>
        </w:rPr>
      </w:pPr>
      <w:r w:rsidRPr="00E957D1">
        <w:rPr>
          <w:rFonts w:ascii="Times New Roman" w:hAnsi="Times New Roman"/>
          <w:b/>
          <w:sz w:val="24"/>
          <w:szCs w:val="24"/>
          <w:u w:val="single"/>
          <w:lang w:eastAsia="bg-BG"/>
        </w:rPr>
        <w:t>ІV. Предимства:</w:t>
      </w:r>
    </w:p>
    <w:p w:rsidR="00B67A39" w:rsidRPr="00E957D1" w:rsidRDefault="00B67A39" w:rsidP="009122FA">
      <w:pPr>
        <w:tabs>
          <w:tab w:val="left" w:pos="0"/>
          <w:tab w:val="left" w:pos="993"/>
        </w:tabs>
        <w:spacing w:after="0" w:line="240" w:lineRule="auto"/>
        <w:ind w:firstLine="709"/>
        <w:contextualSpacing/>
        <w:jc w:val="both"/>
        <w:rPr>
          <w:rFonts w:ascii="Times New Roman" w:hAnsi="Times New Roman"/>
          <w:b/>
          <w:sz w:val="24"/>
          <w:szCs w:val="24"/>
          <w:lang w:val="en-US" w:eastAsia="bg-BG"/>
        </w:rPr>
      </w:pPr>
      <w:r w:rsidRPr="00E957D1">
        <w:rPr>
          <w:rFonts w:ascii="Times New Roman" w:hAnsi="Times New Roman"/>
          <w:sz w:val="24"/>
          <w:szCs w:val="24"/>
          <w:lang w:eastAsia="bg-BG"/>
        </w:rPr>
        <w:t>Стаж по специалностт</w:t>
      </w:r>
      <w:r w:rsidR="00B40781" w:rsidRPr="00E957D1">
        <w:rPr>
          <w:rFonts w:ascii="Times New Roman" w:hAnsi="Times New Roman"/>
          <w:sz w:val="24"/>
          <w:szCs w:val="24"/>
          <w:lang w:eastAsia="bg-BG"/>
        </w:rPr>
        <w:t>а в органите на съдебната власт, н</w:t>
      </w:r>
      <w:r w:rsidRPr="00E957D1">
        <w:rPr>
          <w:rFonts w:ascii="Times New Roman" w:hAnsi="Times New Roman"/>
          <w:sz w:val="24"/>
          <w:szCs w:val="24"/>
          <w:lang w:eastAsia="bg-BG"/>
        </w:rPr>
        <w:t>аличие на опит при изпълнението на функции, идентични или сходни с тези за длъжността, за която кандидатите подават заявление за участие.</w:t>
      </w:r>
    </w:p>
    <w:p w:rsidR="00E957D1" w:rsidRPr="00E957D1" w:rsidRDefault="00E957D1" w:rsidP="00E957D1">
      <w:pPr>
        <w:tabs>
          <w:tab w:val="left" w:pos="993"/>
        </w:tabs>
        <w:spacing w:before="120" w:after="0" w:line="240" w:lineRule="auto"/>
        <w:ind w:left="-567" w:right="27" w:firstLine="568"/>
        <w:jc w:val="center"/>
        <w:rPr>
          <w:rFonts w:ascii="Times New Roman" w:hAnsi="Times New Roman"/>
          <w:b/>
          <w:sz w:val="24"/>
          <w:szCs w:val="24"/>
          <w:lang w:eastAsia="bg-BG"/>
        </w:rPr>
      </w:pPr>
      <w:r w:rsidRPr="00E957D1">
        <w:rPr>
          <w:rFonts w:ascii="Times New Roman" w:hAnsi="Times New Roman"/>
          <w:b/>
          <w:color w:val="000000" w:themeColor="text1"/>
          <w:sz w:val="24"/>
          <w:szCs w:val="24"/>
          <w:lang w:eastAsia="bg-BG"/>
        </w:rPr>
        <w:t xml:space="preserve">VІ. </w:t>
      </w:r>
      <w:r w:rsidRPr="00E957D1">
        <w:rPr>
          <w:rFonts w:ascii="Times New Roman" w:hAnsi="Times New Roman"/>
          <w:b/>
          <w:sz w:val="24"/>
          <w:szCs w:val="24"/>
          <w:lang w:eastAsia="bg-BG"/>
        </w:rPr>
        <w:t>Размер на основното месечно трудово възнаграждение:</w:t>
      </w:r>
    </w:p>
    <w:p w:rsidR="00E957D1" w:rsidRPr="00E957D1" w:rsidRDefault="00E957D1" w:rsidP="00E957D1">
      <w:pPr>
        <w:tabs>
          <w:tab w:val="left" w:pos="993"/>
        </w:tabs>
        <w:spacing w:after="0" w:line="240" w:lineRule="auto"/>
        <w:ind w:right="27" w:firstLine="568"/>
        <w:jc w:val="both"/>
        <w:rPr>
          <w:rFonts w:ascii="Times New Roman" w:hAnsi="Times New Roman"/>
          <w:sz w:val="24"/>
          <w:szCs w:val="24"/>
          <w:lang w:eastAsia="bg-BG"/>
        </w:rPr>
      </w:pPr>
      <w:r w:rsidRPr="00E957D1">
        <w:rPr>
          <w:rFonts w:ascii="Times New Roman" w:hAnsi="Times New Roman"/>
          <w:sz w:val="24"/>
          <w:szCs w:val="24"/>
          <w:shd w:val="clear" w:color="auto" w:fill="FFFFFF"/>
          <w:lang w:val="en-US"/>
        </w:rPr>
        <w:t xml:space="preserve">   </w:t>
      </w:r>
      <w:r w:rsidRPr="00E957D1">
        <w:rPr>
          <w:rFonts w:ascii="Times New Roman" w:hAnsi="Times New Roman"/>
          <w:sz w:val="24"/>
          <w:szCs w:val="24"/>
          <w:shd w:val="clear" w:color="auto" w:fill="FFFFFF"/>
        </w:rPr>
        <w:t>Съгласно Класификатора на длъжностите в администр</w:t>
      </w:r>
      <w:r>
        <w:rPr>
          <w:rFonts w:ascii="Times New Roman" w:hAnsi="Times New Roman"/>
          <w:sz w:val="24"/>
          <w:szCs w:val="24"/>
          <w:shd w:val="clear" w:color="auto" w:fill="FFFFFF"/>
        </w:rPr>
        <w:t>ацията на органите на съдебната</w:t>
      </w:r>
      <w:r w:rsidRPr="00E957D1">
        <w:rPr>
          <w:rFonts w:ascii="Times New Roman" w:hAnsi="Times New Roman"/>
          <w:sz w:val="24"/>
          <w:szCs w:val="24"/>
          <w:shd w:val="clear" w:color="auto" w:fill="FFFFFF"/>
          <w:lang w:val="en-US"/>
        </w:rPr>
        <w:t xml:space="preserve"> </w:t>
      </w:r>
      <w:r w:rsidRPr="00E957D1">
        <w:rPr>
          <w:rFonts w:ascii="Times New Roman" w:hAnsi="Times New Roman"/>
          <w:sz w:val="24"/>
          <w:szCs w:val="24"/>
          <w:shd w:val="clear" w:color="auto" w:fill="FFFFFF"/>
        </w:rPr>
        <w:t xml:space="preserve">власт по чл. 341, ал. 1 ЗСВ, от </w:t>
      </w:r>
      <w:r w:rsidRPr="00E957D1">
        <w:rPr>
          <w:rFonts w:ascii="Times New Roman" w:hAnsi="Times New Roman"/>
          <w:sz w:val="24"/>
          <w:szCs w:val="24"/>
          <w:shd w:val="clear" w:color="auto" w:fill="FFFFFF"/>
          <w:lang w:val="en-US"/>
        </w:rPr>
        <w:t>802</w:t>
      </w:r>
      <w:r w:rsidRPr="00E957D1">
        <w:rPr>
          <w:rFonts w:ascii="Times New Roman" w:hAnsi="Times New Roman"/>
          <w:sz w:val="24"/>
          <w:szCs w:val="24"/>
          <w:shd w:val="clear" w:color="auto" w:fill="FFFFFF"/>
        </w:rPr>
        <w:t xml:space="preserve"> евро - до 993 евро.</w:t>
      </w:r>
    </w:p>
    <w:p w:rsidR="00482760" w:rsidRPr="00E957D1" w:rsidRDefault="008D7FAD" w:rsidP="00B67A39">
      <w:pPr>
        <w:tabs>
          <w:tab w:val="left" w:pos="993"/>
        </w:tabs>
        <w:spacing w:before="120" w:after="0" w:line="240" w:lineRule="auto"/>
        <w:ind w:left="-567"/>
        <w:jc w:val="center"/>
        <w:rPr>
          <w:rFonts w:ascii="Times New Roman" w:hAnsi="Times New Roman"/>
          <w:b/>
          <w:sz w:val="24"/>
          <w:szCs w:val="24"/>
          <w:u w:val="single"/>
          <w:lang w:eastAsia="bg-BG"/>
        </w:rPr>
      </w:pPr>
      <w:r w:rsidRPr="00E957D1">
        <w:rPr>
          <w:rFonts w:ascii="Times New Roman" w:hAnsi="Times New Roman"/>
          <w:b/>
          <w:sz w:val="24"/>
          <w:szCs w:val="24"/>
          <w:u w:val="single"/>
          <w:lang w:eastAsia="bg-BG"/>
        </w:rPr>
        <w:t>V</w:t>
      </w:r>
      <w:r w:rsidR="008E616A" w:rsidRPr="00E957D1">
        <w:rPr>
          <w:rFonts w:ascii="Times New Roman" w:hAnsi="Times New Roman"/>
          <w:b/>
          <w:sz w:val="24"/>
          <w:szCs w:val="24"/>
          <w:u w:val="single"/>
          <w:lang w:eastAsia="bg-BG"/>
        </w:rPr>
        <w:t>І</w:t>
      </w:r>
      <w:r w:rsidRPr="00E957D1">
        <w:rPr>
          <w:rFonts w:ascii="Times New Roman" w:hAnsi="Times New Roman"/>
          <w:b/>
          <w:sz w:val="24"/>
          <w:szCs w:val="24"/>
          <w:u w:val="single"/>
          <w:lang w:eastAsia="bg-BG"/>
        </w:rPr>
        <w:t>. Необходими документи за участие в конкурса</w:t>
      </w:r>
      <w:r w:rsidR="00E804FD" w:rsidRPr="00E957D1">
        <w:rPr>
          <w:rFonts w:ascii="Times New Roman" w:hAnsi="Times New Roman"/>
          <w:b/>
          <w:sz w:val="24"/>
          <w:szCs w:val="24"/>
          <w:u w:val="single"/>
          <w:lang w:eastAsia="bg-BG"/>
        </w:rPr>
        <w:t>:</w:t>
      </w:r>
    </w:p>
    <w:p w:rsidR="008F11B6" w:rsidRPr="00E957D1" w:rsidRDefault="008F11B6" w:rsidP="008F11B6">
      <w:pPr>
        <w:autoSpaceDE w:val="0"/>
        <w:autoSpaceDN w:val="0"/>
        <w:spacing w:after="0" w:line="240" w:lineRule="auto"/>
        <w:ind w:firstLine="709"/>
        <w:jc w:val="both"/>
        <w:rPr>
          <w:rFonts w:ascii="Times New Roman" w:hAnsi="Times New Roman"/>
          <w:sz w:val="24"/>
          <w:szCs w:val="24"/>
          <w:lang w:eastAsia="bg-BG"/>
        </w:rPr>
      </w:pPr>
      <w:r w:rsidRPr="00E957D1">
        <w:rPr>
          <w:rFonts w:ascii="Times New Roman" w:hAnsi="Times New Roman"/>
          <w:sz w:val="24"/>
          <w:szCs w:val="24"/>
          <w:lang w:eastAsia="bg-BG"/>
        </w:rPr>
        <w:t>Кандидатите подават лично или чрез пълномощник:</w:t>
      </w:r>
    </w:p>
    <w:p w:rsidR="008F11B6" w:rsidRPr="00E957D1" w:rsidRDefault="008F11B6" w:rsidP="008F11B6">
      <w:pPr>
        <w:autoSpaceDE w:val="0"/>
        <w:autoSpaceDN w:val="0"/>
        <w:spacing w:after="0" w:line="240" w:lineRule="auto"/>
        <w:ind w:firstLine="709"/>
        <w:jc w:val="both"/>
        <w:rPr>
          <w:rFonts w:ascii="Times New Roman" w:hAnsi="Times New Roman"/>
          <w:sz w:val="24"/>
          <w:szCs w:val="24"/>
          <w:lang w:eastAsia="bg-BG"/>
        </w:rPr>
      </w:pPr>
      <w:r w:rsidRPr="00E957D1">
        <w:rPr>
          <w:rFonts w:ascii="Times New Roman" w:hAnsi="Times New Roman"/>
          <w:sz w:val="24"/>
          <w:szCs w:val="24"/>
          <w:lang w:eastAsia="bg-BG"/>
        </w:rPr>
        <w:t>- Заявление за участие в конкурса /по образец/;</w:t>
      </w:r>
    </w:p>
    <w:p w:rsidR="008F11B6" w:rsidRPr="00E957D1" w:rsidRDefault="008F11B6" w:rsidP="008F11B6">
      <w:pPr>
        <w:autoSpaceDE w:val="0"/>
        <w:autoSpaceDN w:val="0"/>
        <w:spacing w:after="0" w:line="240" w:lineRule="auto"/>
        <w:ind w:firstLine="709"/>
        <w:jc w:val="both"/>
        <w:rPr>
          <w:rFonts w:ascii="Times New Roman" w:hAnsi="Times New Roman"/>
          <w:sz w:val="24"/>
          <w:szCs w:val="24"/>
          <w:lang w:eastAsia="bg-BG"/>
        </w:rPr>
      </w:pPr>
      <w:r w:rsidRPr="00E957D1">
        <w:rPr>
          <w:rFonts w:ascii="Times New Roman" w:hAnsi="Times New Roman"/>
          <w:sz w:val="24"/>
          <w:szCs w:val="24"/>
          <w:lang w:eastAsia="bg-BG"/>
        </w:rPr>
        <w:t>- Подробна професионална автобиография-европейски формат;</w:t>
      </w:r>
    </w:p>
    <w:p w:rsidR="008F11B6" w:rsidRPr="00E957D1" w:rsidRDefault="008F11B6" w:rsidP="008F11B6">
      <w:pPr>
        <w:autoSpaceDE w:val="0"/>
        <w:autoSpaceDN w:val="0"/>
        <w:spacing w:after="0" w:line="240" w:lineRule="auto"/>
        <w:ind w:firstLine="709"/>
        <w:jc w:val="both"/>
        <w:rPr>
          <w:rFonts w:ascii="Times New Roman" w:hAnsi="Times New Roman"/>
          <w:sz w:val="24"/>
          <w:szCs w:val="24"/>
          <w:lang w:eastAsia="bg-BG"/>
        </w:rPr>
      </w:pPr>
      <w:r w:rsidRPr="00E957D1">
        <w:rPr>
          <w:rFonts w:ascii="Times New Roman" w:hAnsi="Times New Roman"/>
          <w:sz w:val="24"/>
          <w:szCs w:val="24"/>
          <w:lang w:eastAsia="bg-BG"/>
        </w:rPr>
        <w:t>- Мотивационно писмо;</w:t>
      </w:r>
    </w:p>
    <w:p w:rsidR="008F11B6" w:rsidRPr="00E957D1" w:rsidRDefault="008F11B6" w:rsidP="008F11B6">
      <w:pPr>
        <w:autoSpaceDE w:val="0"/>
        <w:autoSpaceDN w:val="0"/>
        <w:spacing w:after="0" w:line="240" w:lineRule="auto"/>
        <w:ind w:firstLine="709"/>
        <w:jc w:val="both"/>
        <w:rPr>
          <w:rFonts w:ascii="Times New Roman" w:hAnsi="Times New Roman"/>
          <w:sz w:val="24"/>
          <w:szCs w:val="24"/>
          <w:lang w:eastAsia="bg-BG"/>
        </w:rPr>
      </w:pPr>
      <w:r w:rsidRPr="00E957D1">
        <w:rPr>
          <w:rFonts w:ascii="Times New Roman" w:hAnsi="Times New Roman"/>
          <w:sz w:val="24"/>
          <w:szCs w:val="24"/>
          <w:lang w:eastAsia="bg-BG"/>
        </w:rPr>
        <w:t>- Медицинско свидетелство за постъпване на работа – оригинал;</w:t>
      </w:r>
    </w:p>
    <w:p w:rsidR="008F11B6" w:rsidRPr="00E957D1" w:rsidRDefault="008F11B6" w:rsidP="008F11B6">
      <w:pPr>
        <w:autoSpaceDE w:val="0"/>
        <w:autoSpaceDN w:val="0"/>
        <w:spacing w:after="0" w:line="240" w:lineRule="auto"/>
        <w:ind w:firstLine="709"/>
        <w:jc w:val="both"/>
        <w:rPr>
          <w:rFonts w:ascii="Times New Roman" w:hAnsi="Times New Roman"/>
          <w:sz w:val="24"/>
          <w:szCs w:val="24"/>
          <w:lang w:eastAsia="bg-BG"/>
        </w:rPr>
      </w:pPr>
      <w:r w:rsidRPr="00E957D1">
        <w:rPr>
          <w:rFonts w:ascii="Times New Roman" w:hAnsi="Times New Roman"/>
          <w:sz w:val="24"/>
          <w:szCs w:val="24"/>
          <w:lang w:eastAsia="bg-BG"/>
        </w:rPr>
        <w:t>- Документ, че кандидатът не страда от психически заболявания, удостоверено по съответния ред – оригинал /документът може да бъде представен в срок до назначаване на спечелилия конкурса кандидат/;</w:t>
      </w:r>
    </w:p>
    <w:p w:rsidR="008F11B6" w:rsidRPr="00E957D1" w:rsidRDefault="008F11B6" w:rsidP="008F11B6">
      <w:pPr>
        <w:autoSpaceDE w:val="0"/>
        <w:autoSpaceDN w:val="0"/>
        <w:spacing w:after="0" w:line="240" w:lineRule="auto"/>
        <w:ind w:firstLine="709"/>
        <w:jc w:val="both"/>
        <w:rPr>
          <w:rFonts w:ascii="Times New Roman" w:hAnsi="Times New Roman"/>
          <w:sz w:val="24"/>
          <w:szCs w:val="24"/>
          <w:lang w:eastAsia="bg-BG"/>
        </w:rPr>
      </w:pPr>
      <w:r w:rsidRPr="00E957D1">
        <w:rPr>
          <w:rFonts w:ascii="Times New Roman" w:hAnsi="Times New Roman"/>
          <w:sz w:val="24"/>
          <w:szCs w:val="24"/>
          <w:lang w:eastAsia="bg-BG"/>
        </w:rPr>
        <w:t>- Копие от документите за придобита образователно-квалификационна степен, допълнителна квалификация и правоспособност, които се изискват за длъжността /със заверка от кандидата/;</w:t>
      </w:r>
    </w:p>
    <w:p w:rsidR="008F11B6" w:rsidRPr="00E957D1" w:rsidRDefault="008F11B6" w:rsidP="008F11B6">
      <w:pPr>
        <w:autoSpaceDE w:val="0"/>
        <w:autoSpaceDN w:val="0"/>
        <w:spacing w:after="0" w:line="240" w:lineRule="auto"/>
        <w:ind w:firstLine="709"/>
        <w:jc w:val="both"/>
        <w:rPr>
          <w:rFonts w:ascii="Times New Roman" w:hAnsi="Times New Roman"/>
          <w:sz w:val="24"/>
          <w:szCs w:val="24"/>
          <w:lang w:eastAsia="bg-BG"/>
        </w:rPr>
      </w:pPr>
      <w:r w:rsidRPr="00E957D1">
        <w:rPr>
          <w:rFonts w:ascii="Times New Roman" w:hAnsi="Times New Roman"/>
          <w:sz w:val="24"/>
          <w:szCs w:val="24"/>
          <w:lang w:eastAsia="bg-BG"/>
        </w:rPr>
        <w:t>- Документ за компютърна грамотност /удостоверение, диплома, референция и др./ – копие със заверка от кандидата;</w:t>
      </w:r>
    </w:p>
    <w:p w:rsidR="00B06128" w:rsidRPr="00E957D1" w:rsidRDefault="008F11B6" w:rsidP="00B06128">
      <w:pPr>
        <w:autoSpaceDE w:val="0"/>
        <w:autoSpaceDN w:val="0"/>
        <w:spacing w:after="0" w:line="240" w:lineRule="auto"/>
        <w:ind w:firstLine="709"/>
        <w:jc w:val="both"/>
        <w:rPr>
          <w:rFonts w:ascii="Times New Roman" w:hAnsi="Times New Roman"/>
          <w:sz w:val="24"/>
          <w:szCs w:val="24"/>
          <w:lang w:eastAsia="bg-BG"/>
        </w:rPr>
      </w:pPr>
      <w:r w:rsidRPr="00E957D1">
        <w:rPr>
          <w:rFonts w:ascii="Times New Roman" w:hAnsi="Times New Roman"/>
          <w:sz w:val="24"/>
          <w:szCs w:val="24"/>
          <w:lang w:eastAsia="bg-BG"/>
        </w:rPr>
        <w:t xml:space="preserve">- </w:t>
      </w:r>
      <w:r w:rsidR="00B06128" w:rsidRPr="00E957D1">
        <w:rPr>
          <w:rFonts w:ascii="Times New Roman" w:hAnsi="Times New Roman"/>
          <w:sz w:val="24"/>
          <w:szCs w:val="24"/>
          <w:lang w:eastAsia="bg-BG"/>
        </w:rPr>
        <w:t>Декларация за обстоятелствата по чл.340а, ал.1 ЗСВ и по чл.107а, ал.1 КТ /по образец/;</w:t>
      </w:r>
    </w:p>
    <w:p w:rsidR="008F11B6" w:rsidRPr="00E957D1" w:rsidRDefault="005F4AA9" w:rsidP="00B06128">
      <w:pPr>
        <w:autoSpaceDE w:val="0"/>
        <w:autoSpaceDN w:val="0"/>
        <w:spacing w:after="0" w:line="240" w:lineRule="auto"/>
        <w:ind w:firstLine="709"/>
        <w:jc w:val="both"/>
        <w:rPr>
          <w:rFonts w:ascii="Times New Roman" w:hAnsi="Times New Roman"/>
          <w:sz w:val="24"/>
          <w:szCs w:val="24"/>
          <w:lang w:eastAsia="bg-BG"/>
        </w:rPr>
      </w:pPr>
      <w:r w:rsidRPr="00E957D1">
        <w:rPr>
          <w:rFonts w:ascii="Times New Roman" w:hAnsi="Times New Roman"/>
          <w:sz w:val="24"/>
          <w:szCs w:val="24"/>
          <w:lang w:eastAsia="bg-BG"/>
        </w:rPr>
        <w:t xml:space="preserve">Могат да бъдат приложени копия от документи, удостоверяващи продължителността на трудовия стаж и професионалния опит, препоръки от работодатели или организации по </w:t>
      </w:r>
      <w:r w:rsidRPr="00E957D1">
        <w:rPr>
          <w:rFonts w:ascii="Times New Roman" w:hAnsi="Times New Roman"/>
          <w:sz w:val="24"/>
          <w:szCs w:val="24"/>
          <w:lang w:eastAsia="bg-BG"/>
        </w:rPr>
        <w:lastRenderedPageBreak/>
        <w:t>повод дейността на кандидата и други документи, свързани с изискванията за заемане на длъжността, които кандидатът притежава.</w:t>
      </w:r>
    </w:p>
    <w:p w:rsidR="008F11B6" w:rsidRPr="00E957D1" w:rsidRDefault="008F11B6" w:rsidP="008F11B6">
      <w:pPr>
        <w:autoSpaceDE w:val="0"/>
        <w:autoSpaceDN w:val="0"/>
        <w:spacing w:after="0" w:line="240" w:lineRule="auto"/>
        <w:ind w:firstLine="709"/>
        <w:jc w:val="both"/>
        <w:rPr>
          <w:rFonts w:ascii="Times New Roman" w:hAnsi="Times New Roman"/>
          <w:sz w:val="24"/>
          <w:szCs w:val="24"/>
          <w:lang w:eastAsia="bg-BG"/>
        </w:rPr>
      </w:pPr>
      <w:r w:rsidRPr="00E957D1">
        <w:rPr>
          <w:rFonts w:ascii="Times New Roman" w:hAnsi="Times New Roman"/>
          <w:sz w:val="24"/>
          <w:szCs w:val="24"/>
          <w:lang w:eastAsia="bg-BG"/>
        </w:rPr>
        <w:t xml:space="preserve">От кандидата не се изисква представяне на свидетелство за съдимост, същото ще бъде получено служебно по електронен път от интернет страницата на Министерство на правосъдието. При неиздаване на електронно свидетелство за съдимост от Министерство на правосъдието, от кандидатите ще бъде изискано да представят такова, издадено по </w:t>
      </w:r>
      <w:proofErr w:type="spellStart"/>
      <w:r w:rsidRPr="00E957D1">
        <w:rPr>
          <w:rFonts w:ascii="Times New Roman" w:hAnsi="Times New Roman"/>
          <w:sz w:val="24"/>
          <w:szCs w:val="24"/>
          <w:lang w:eastAsia="bg-BG"/>
        </w:rPr>
        <w:t>общоустановения</w:t>
      </w:r>
      <w:proofErr w:type="spellEnd"/>
      <w:r w:rsidRPr="00E957D1">
        <w:rPr>
          <w:rFonts w:ascii="Times New Roman" w:hAnsi="Times New Roman"/>
          <w:sz w:val="24"/>
          <w:szCs w:val="24"/>
          <w:lang w:eastAsia="bg-BG"/>
        </w:rPr>
        <w:t xml:space="preserve"> ред.</w:t>
      </w:r>
    </w:p>
    <w:p w:rsidR="00295716" w:rsidRPr="00E957D1" w:rsidRDefault="008F11B6" w:rsidP="008F11B6">
      <w:pPr>
        <w:autoSpaceDE w:val="0"/>
        <w:autoSpaceDN w:val="0"/>
        <w:spacing w:after="0" w:line="240" w:lineRule="auto"/>
        <w:ind w:firstLine="709"/>
        <w:jc w:val="both"/>
        <w:rPr>
          <w:rFonts w:ascii="Times New Roman" w:eastAsia="Times New Roman" w:hAnsi="Times New Roman"/>
          <w:sz w:val="24"/>
          <w:szCs w:val="24"/>
          <w:lang w:val="en-US" w:eastAsia="bg-BG"/>
        </w:rPr>
      </w:pPr>
      <w:r w:rsidRPr="00E957D1">
        <w:rPr>
          <w:rFonts w:ascii="Times New Roman" w:hAnsi="Times New Roman"/>
          <w:sz w:val="24"/>
          <w:szCs w:val="24"/>
          <w:lang w:eastAsia="bg-BG"/>
        </w:rPr>
        <w:t>Документите следва да бъдат окомплектовани в посочената по-горе последователност. Кандидатите, които не са представили посочените в обявата документи, няма да бъдат допуснати до конкурс.</w:t>
      </w:r>
    </w:p>
    <w:p w:rsidR="00482760" w:rsidRPr="00E957D1" w:rsidRDefault="00D35168" w:rsidP="00B67A39">
      <w:pPr>
        <w:tabs>
          <w:tab w:val="left" w:pos="993"/>
        </w:tabs>
        <w:spacing w:before="120" w:after="0" w:line="240" w:lineRule="auto"/>
        <w:ind w:left="-567"/>
        <w:jc w:val="center"/>
        <w:rPr>
          <w:rFonts w:ascii="Times New Roman" w:hAnsi="Times New Roman"/>
          <w:b/>
          <w:sz w:val="24"/>
          <w:szCs w:val="24"/>
          <w:u w:val="single"/>
          <w:lang w:eastAsia="bg-BG"/>
        </w:rPr>
      </w:pPr>
      <w:r w:rsidRPr="00E957D1">
        <w:rPr>
          <w:rFonts w:ascii="Times New Roman" w:hAnsi="Times New Roman"/>
          <w:b/>
          <w:sz w:val="24"/>
          <w:szCs w:val="24"/>
          <w:u w:val="single"/>
          <w:lang w:eastAsia="bg-BG"/>
        </w:rPr>
        <w:t>VІ</w:t>
      </w:r>
      <w:r w:rsidR="008E616A" w:rsidRPr="00E957D1">
        <w:rPr>
          <w:rFonts w:ascii="Times New Roman" w:hAnsi="Times New Roman"/>
          <w:b/>
          <w:sz w:val="24"/>
          <w:szCs w:val="24"/>
          <w:u w:val="single"/>
          <w:lang w:eastAsia="bg-BG"/>
        </w:rPr>
        <w:t>І</w:t>
      </w:r>
      <w:r w:rsidR="00482760" w:rsidRPr="00E957D1">
        <w:rPr>
          <w:rFonts w:ascii="Times New Roman" w:hAnsi="Times New Roman"/>
          <w:b/>
          <w:sz w:val="24"/>
          <w:szCs w:val="24"/>
          <w:u w:val="single"/>
          <w:lang w:eastAsia="bg-BG"/>
        </w:rPr>
        <w:t>. Място за подаване на документи:</w:t>
      </w:r>
    </w:p>
    <w:p w:rsidR="00482760" w:rsidRPr="00E957D1" w:rsidRDefault="00482760" w:rsidP="008F11B6">
      <w:pPr>
        <w:tabs>
          <w:tab w:val="left" w:pos="993"/>
        </w:tabs>
        <w:spacing w:after="0" w:line="240" w:lineRule="auto"/>
        <w:ind w:firstLine="709"/>
        <w:jc w:val="both"/>
        <w:rPr>
          <w:rFonts w:ascii="Times New Roman" w:hAnsi="Times New Roman"/>
          <w:sz w:val="24"/>
          <w:szCs w:val="24"/>
          <w:lang w:eastAsia="bg-BG"/>
        </w:rPr>
      </w:pPr>
      <w:r w:rsidRPr="00E957D1">
        <w:rPr>
          <w:rFonts w:ascii="Times New Roman" w:hAnsi="Times New Roman"/>
          <w:sz w:val="24"/>
          <w:szCs w:val="24"/>
          <w:lang w:eastAsia="bg-BG"/>
        </w:rPr>
        <w:t>Софийски районен съд, бул. „Ген. М. Д. Скобелев” № 23, партерен етаж, служба „Регистратура“ – за „Човешки ресурси“.</w:t>
      </w:r>
    </w:p>
    <w:p w:rsidR="00482760" w:rsidRPr="00E957D1" w:rsidRDefault="00D35168" w:rsidP="00B67A39">
      <w:pPr>
        <w:tabs>
          <w:tab w:val="left" w:pos="993"/>
        </w:tabs>
        <w:spacing w:before="120" w:after="0" w:line="240" w:lineRule="auto"/>
        <w:ind w:left="-567"/>
        <w:jc w:val="center"/>
        <w:rPr>
          <w:rFonts w:ascii="Times New Roman" w:hAnsi="Times New Roman"/>
          <w:b/>
          <w:sz w:val="24"/>
          <w:szCs w:val="24"/>
          <w:u w:val="single"/>
          <w:lang w:eastAsia="bg-BG"/>
        </w:rPr>
      </w:pPr>
      <w:r w:rsidRPr="00E957D1">
        <w:rPr>
          <w:rFonts w:ascii="Times New Roman" w:hAnsi="Times New Roman"/>
          <w:b/>
          <w:sz w:val="24"/>
          <w:szCs w:val="24"/>
          <w:u w:val="single"/>
          <w:lang w:eastAsia="bg-BG"/>
        </w:rPr>
        <w:t>VІІ</w:t>
      </w:r>
      <w:r w:rsidR="008E616A" w:rsidRPr="00E957D1">
        <w:rPr>
          <w:rFonts w:ascii="Times New Roman" w:hAnsi="Times New Roman"/>
          <w:b/>
          <w:sz w:val="24"/>
          <w:szCs w:val="24"/>
          <w:u w:val="single"/>
          <w:lang w:eastAsia="bg-BG"/>
        </w:rPr>
        <w:t>І</w:t>
      </w:r>
      <w:r w:rsidR="00482760" w:rsidRPr="00E957D1">
        <w:rPr>
          <w:rFonts w:ascii="Times New Roman" w:hAnsi="Times New Roman"/>
          <w:b/>
          <w:sz w:val="24"/>
          <w:szCs w:val="24"/>
          <w:u w:val="single"/>
          <w:lang w:eastAsia="bg-BG"/>
        </w:rPr>
        <w:t>.</w:t>
      </w:r>
      <w:r w:rsidR="00E804FD" w:rsidRPr="00E957D1">
        <w:rPr>
          <w:rFonts w:ascii="Times New Roman" w:hAnsi="Times New Roman"/>
          <w:b/>
          <w:sz w:val="24"/>
          <w:szCs w:val="24"/>
          <w:u w:val="single"/>
          <w:lang w:eastAsia="bg-BG"/>
        </w:rPr>
        <w:t xml:space="preserve"> Срок за подаване на документи:</w:t>
      </w:r>
    </w:p>
    <w:p w:rsidR="00482760" w:rsidRPr="00E957D1" w:rsidRDefault="00F77D5F" w:rsidP="009122FA">
      <w:pPr>
        <w:tabs>
          <w:tab w:val="left" w:pos="993"/>
        </w:tabs>
        <w:spacing w:after="0" w:line="240" w:lineRule="auto"/>
        <w:ind w:firstLine="709"/>
        <w:jc w:val="both"/>
        <w:rPr>
          <w:rFonts w:ascii="Times New Roman" w:hAnsi="Times New Roman"/>
          <w:sz w:val="24"/>
          <w:szCs w:val="24"/>
          <w:lang w:eastAsia="bg-BG"/>
        </w:rPr>
      </w:pPr>
      <w:r w:rsidRPr="00E957D1">
        <w:rPr>
          <w:rFonts w:ascii="Times New Roman" w:hAnsi="Times New Roman"/>
          <w:sz w:val="24"/>
          <w:szCs w:val="24"/>
          <w:lang w:eastAsia="bg-BG"/>
        </w:rPr>
        <w:t>Един</w:t>
      </w:r>
      <w:r w:rsidR="0033333F" w:rsidRPr="00E957D1">
        <w:rPr>
          <w:rFonts w:ascii="Times New Roman" w:hAnsi="Times New Roman"/>
          <w:sz w:val="24"/>
          <w:szCs w:val="24"/>
          <w:lang w:eastAsia="bg-BG"/>
        </w:rPr>
        <w:t xml:space="preserve"> месец, считано от датата на публикуване на обявата за конкурса</w:t>
      </w:r>
      <w:r w:rsidR="00482760" w:rsidRPr="00E957D1">
        <w:rPr>
          <w:rFonts w:ascii="Times New Roman" w:hAnsi="Times New Roman"/>
          <w:sz w:val="24"/>
          <w:szCs w:val="24"/>
          <w:lang w:eastAsia="bg-BG"/>
        </w:rPr>
        <w:t>.</w:t>
      </w:r>
    </w:p>
    <w:p w:rsidR="00482760" w:rsidRPr="00E957D1" w:rsidRDefault="00D35168" w:rsidP="00B67A39">
      <w:pPr>
        <w:tabs>
          <w:tab w:val="left" w:pos="993"/>
        </w:tabs>
        <w:spacing w:before="120" w:after="0" w:line="240" w:lineRule="auto"/>
        <w:ind w:left="-567"/>
        <w:jc w:val="center"/>
        <w:rPr>
          <w:rFonts w:ascii="Times New Roman" w:hAnsi="Times New Roman"/>
          <w:b/>
          <w:sz w:val="24"/>
          <w:szCs w:val="24"/>
          <w:u w:val="single"/>
          <w:lang w:eastAsia="bg-BG"/>
        </w:rPr>
      </w:pPr>
      <w:r w:rsidRPr="00E957D1">
        <w:rPr>
          <w:rFonts w:ascii="Times New Roman" w:hAnsi="Times New Roman"/>
          <w:b/>
          <w:sz w:val="24"/>
          <w:szCs w:val="24"/>
          <w:u w:val="single"/>
          <w:lang w:eastAsia="bg-BG"/>
        </w:rPr>
        <w:t>І</w:t>
      </w:r>
      <w:r w:rsidR="008E616A" w:rsidRPr="00E957D1">
        <w:rPr>
          <w:rFonts w:ascii="Times New Roman" w:hAnsi="Times New Roman"/>
          <w:b/>
          <w:sz w:val="24"/>
          <w:szCs w:val="24"/>
          <w:u w:val="single"/>
          <w:lang w:eastAsia="bg-BG"/>
        </w:rPr>
        <w:t>Х</w:t>
      </w:r>
      <w:r w:rsidR="00482760" w:rsidRPr="00E957D1">
        <w:rPr>
          <w:rFonts w:ascii="Times New Roman" w:hAnsi="Times New Roman"/>
          <w:b/>
          <w:sz w:val="24"/>
          <w:szCs w:val="24"/>
          <w:u w:val="single"/>
          <w:lang w:eastAsia="bg-BG"/>
        </w:rPr>
        <w:t>. Начин на провеждане на конкурса:</w:t>
      </w:r>
    </w:p>
    <w:p w:rsidR="008F11B6" w:rsidRPr="00E957D1" w:rsidRDefault="008F11B6" w:rsidP="008F11B6">
      <w:pPr>
        <w:tabs>
          <w:tab w:val="left" w:pos="993"/>
        </w:tabs>
        <w:spacing w:after="0" w:line="240" w:lineRule="auto"/>
        <w:ind w:left="142" w:firstLine="567"/>
        <w:jc w:val="both"/>
        <w:rPr>
          <w:rFonts w:ascii="Times New Roman" w:hAnsi="Times New Roman"/>
          <w:sz w:val="24"/>
          <w:szCs w:val="24"/>
          <w:lang w:eastAsia="bg-BG"/>
        </w:rPr>
      </w:pPr>
      <w:r w:rsidRPr="00E957D1">
        <w:rPr>
          <w:rFonts w:ascii="Times New Roman" w:hAnsi="Times New Roman"/>
          <w:sz w:val="24"/>
          <w:szCs w:val="24"/>
          <w:lang w:eastAsia="bg-BG"/>
        </w:rPr>
        <w:t>Конкурсът ще се проведе на три етапа (подбор по документи, практически изпит и събеседване), както следва:</w:t>
      </w:r>
    </w:p>
    <w:p w:rsidR="008F11B6" w:rsidRPr="00E957D1" w:rsidRDefault="008F11B6" w:rsidP="008F11B6">
      <w:pPr>
        <w:tabs>
          <w:tab w:val="left" w:pos="993"/>
        </w:tabs>
        <w:spacing w:after="0" w:line="240" w:lineRule="auto"/>
        <w:ind w:left="142" w:firstLine="567"/>
        <w:jc w:val="both"/>
        <w:rPr>
          <w:rFonts w:ascii="Times New Roman" w:hAnsi="Times New Roman"/>
          <w:sz w:val="24"/>
          <w:szCs w:val="24"/>
          <w:lang w:eastAsia="bg-BG"/>
        </w:rPr>
      </w:pPr>
      <w:r w:rsidRPr="00E957D1">
        <w:rPr>
          <w:rFonts w:ascii="Times New Roman" w:hAnsi="Times New Roman"/>
          <w:sz w:val="24"/>
          <w:szCs w:val="24"/>
          <w:lang w:eastAsia="bg-BG"/>
        </w:rPr>
        <w:t>1. Първи етап – подбор по документи:</w:t>
      </w:r>
    </w:p>
    <w:p w:rsidR="008F11B6" w:rsidRPr="00E957D1" w:rsidRDefault="008F11B6" w:rsidP="008F11B6">
      <w:pPr>
        <w:tabs>
          <w:tab w:val="left" w:pos="993"/>
        </w:tabs>
        <w:spacing w:after="0" w:line="240" w:lineRule="auto"/>
        <w:ind w:left="142" w:firstLine="567"/>
        <w:jc w:val="both"/>
        <w:rPr>
          <w:rFonts w:ascii="Times New Roman" w:hAnsi="Times New Roman"/>
          <w:sz w:val="24"/>
          <w:szCs w:val="24"/>
          <w:lang w:eastAsia="bg-BG"/>
        </w:rPr>
      </w:pPr>
      <w:r w:rsidRPr="00E957D1">
        <w:rPr>
          <w:rFonts w:ascii="Times New Roman" w:hAnsi="Times New Roman"/>
          <w:sz w:val="24"/>
          <w:szCs w:val="24"/>
          <w:lang w:eastAsia="bg-BG"/>
        </w:rPr>
        <w:t>Само кандидатите, които напълно отговарят на изискванията, посочени в обявата, ще бъдат допуснати до втори етап.</w:t>
      </w:r>
    </w:p>
    <w:p w:rsidR="008F11B6" w:rsidRPr="00E957D1" w:rsidRDefault="008F11B6" w:rsidP="008F11B6">
      <w:pPr>
        <w:tabs>
          <w:tab w:val="left" w:pos="993"/>
        </w:tabs>
        <w:spacing w:after="0" w:line="240" w:lineRule="auto"/>
        <w:ind w:left="142" w:firstLine="567"/>
        <w:jc w:val="both"/>
        <w:rPr>
          <w:rFonts w:ascii="Times New Roman" w:hAnsi="Times New Roman"/>
          <w:sz w:val="24"/>
          <w:szCs w:val="24"/>
          <w:lang w:eastAsia="bg-BG"/>
        </w:rPr>
      </w:pPr>
      <w:r w:rsidRPr="00E957D1">
        <w:rPr>
          <w:rFonts w:ascii="Times New Roman" w:hAnsi="Times New Roman"/>
          <w:sz w:val="24"/>
          <w:szCs w:val="24"/>
          <w:lang w:eastAsia="bg-BG"/>
        </w:rPr>
        <w:t>В списъка на допуснатите кандидати ще се посочат датата, часът и мястото на провеждане на практическия изпит.</w:t>
      </w:r>
    </w:p>
    <w:p w:rsidR="004D118C" w:rsidRPr="00E957D1" w:rsidRDefault="008F11B6" w:rsidP="004D118C">
      <w:pPr>
        <w:tabs>
          <w:tab w:val="left" w:pos="993"/>
        </w:tabs>
        <w:spacing w:after="0" w:line="240" w:lineRule="auto"/>
        <w:ind w:left="142" w:firstLine="567"/>
        <w:jc w:val="both"/>
        <w:rPr>
          <w:rFonts w:ascii="Times New Roman" w:hAnsi="Times New Roman"/>
          <w:sz w:val="24"/>
          <w:szCs w:val="24"/>
          <w:lang w:eastAsia="bg-BG"/>
        </w:rPr>
      </w:pPr>
      <w:r w:rsidRPr="00E957D1">
        <w:rPr>
          <w:rFonts w:ascii="Times New Roman" w:hAnsi="Times New Roman"/>
          <w:sz w:val="24"/>
          <w:szCs w:val="24"/>
          <w:lang w:eastAsia="bg-BG"/>
        </w:rPr>
        <w:t>2. Втори етап – практически изпит:</w:t>
      </w:r>
    </w:p>
    <w:p w:rsidR="004D118C" w:rsidRPr="00E957D1" w:rsidRDefault="004D118C" w:rsidP="004D118C">
      <w:pPr>
        <w:tabs>
          <w:tab w:val="left" w:pos="993"/>
        </w:tabs>
        <w:spacing w:after="0" w:line="240" w:lineRule="auto"/>
        <w:ind w:left="142" w:firstLine="567"/>
        <w:jc w:val="both"/>
        <w:rPr>
          <w:rFonts w:ascii="Times New Roman" w:hAnsi="Times New Roman"/>
          <w:sz w:val="24"/>
          <w:szCs w:val="24"/>
          <w:lang w:eastAsia="bg-BG"/>
        </w:rPr>
      </w:pPr>
      <w:r w:rsidRPr="00E957D1">
        <w:rPr>
          <w:rFonts w:ascii="Times New Roman" w:hAnsi="Times New Roman"/>
          <w:sz w:val="24"/>
          <w:szCs w:val="24"/>
          <w:lang w:eastAsia="bg-BG"/>
        </w:rPr>
        <w:t xml:space="preserve">Проверка на познанията и уменията за текстообработка и обработка на данни с </w:t>
      </w:r>
      <w:r w:rsidRPr="00E957D1">
        <w:rPr>
          <w:rFonts w:ascii="Times New Roman" w:hAnsi="Times New Roman"/>
          <w:sz w:val="24"/>
          <w:szCs w:val="24"/>
          <w:lang w:val="en-US" w:eastAsia="bg-BG"/>
        </w:rPr>
        <w:t xml:space="preserve">MS </w:t>
      </w:r>
      <w:r w:rsidRPr="00E957D1">
        <w:rPr>
          <w:rFonts w:ascii="Times New Roman" w:hAnsi="Times New Roman"/>
          <w:sz w:val="24"/>
          <w:szCs w:val="24"/>
          <w:lang w:eastAsia="bg-BG"/>
        </w:rPr>
        <w:t>Excel.</w:t>
      </w:r>
    </w:p>
    <w:p w:rsidR="004D118C" w:rsidRPr="00E957D1" w:rsidRDefault="008F11B6" w:rsidP="004D118C">
      <w:pPr>
        <w:tabs>
          <w:tab w:val="left" w:pos="993"/>
        </w:tabs>
        <w:spacing w:after="0" w:line="240" w:lineRule="auto"/>
        <w:ind w:left="142" w:firstLine="567"/>
        <w:jc w:val="both"/>
        <w:rPr>
          <w:rFonts w:ascii="Times New Roman" w:hAnsi="Times New Roman"/>
          <w:sz w:val="24"/>
          <w:szCs w:val="24"/>
          <w:lang w:eastAsia="bg-BG"/>
        </w:rPr>
      </w:pPr>
      <w:r w:rsidRPr="00E957D1">
        <w:rPr>
          <w:rFonts w:ascii="Times New Roman" w:hAnsi="Times New Roman"/>
          <w:sz w:val="24"/>
          <w:szCs w:val="24"/>
          <w:lang w:eastAsia="bg-BG"/>
        </w:rPr>
        <w:t>До трети етап на конкурса се класират само тези кандидати, които са получили от практическия изпит оценка най-малко „Мн.добър/4.50/“.</w:t>
      </w:r>
    </w:p>
    <w:p w:rsidR="008F11B6" w:rsidRPr="00E957D1" w:rsidRDefault="008F11B6" w:rsidP="008F11B6">
      <w:pPr>
        <w:tabs>
          <w:tab w:val="left" w:pos="993"/>
        </w:tabs>
        <w:spacing w:after="0" w:line="240" w:lineRule="auto"/>
        <w:ind w:left="142" w:firstLine="567"/>
        <w:jc w:val="both"/>
        <w:rPr>
          <w:rFonts w:ascii="Times New Roman" w:hAnsi="Times New Roman"/>
          <w:sz w:val="24"/>
          <w:szCs w:val="24"/>
          <w:lang w:eastAsia="bg-BG"/>
        </w:rPr>
      </w:pPr>
      <w:r w:rsidRPr="00E957D1">
        <w:rPr>
          <w:rFonts w:ascii="Times New Roman" w:hAnsi="Times New Roman"/>
          <w:sz w:val="24"/>
          <w:szCs w:val="24"/>
          <w:lang w:eastAsia="bg-BG"/>
        </w:rPr>
        <w:t xml:space="preserve">3. </w:t>
      </w:r>
      <w:r w:rsidRPr="00E957D1">
        <w:rPr>
          <w:rFonts w:ascii="Times New Roman" w:hAnsi="Times New Roman"/>
          <w:sz w:val="24"/>
          <w:szCs w:val="24"/>
          <w:lang w:eastAsia="bg-BG"/>
        </w:rPr>
        <w:tab/>
        <w:t>Заключителен етап – събеседване с кандидатите:</w:t>
      </w:r>
    </w:p>
    <w:p w:rsidR="008F11B6" w:rsidRPr="00E957D1" w:rsidRDefault="005F4AA9" w:rsidP="008F11B6">
      <w:pPr>
        <w:tabs>
          <w:tab w:val="left" w:pos="993"/>
        </w:tabs>
        <w:spacing w:after="0" w:line="240" w:lineRule="auto"/>
        <w:ind w:left="142" w:firstLine="567"/>
        <w:jc w:val="both"/>
        <w:rPr>
          <w:rFonts w:ascii="Times New Roman" w:hAnsi="Times New Roman"/>
          <w:sz w:val="24"/>
          <w:szCs w:val="24"/>
          <w:lang w:eastAsia="bg-BG"/>
        </w:rPr>
      </w:pPr>
      <w:r w:rsidRPr="00E957D1">
        <w:rPr>
          <w:rFonts w:ascii="Times New Roman" w:hAnsi="Times New Roman"/>
          <w:sz w:val="24"/>
          <w:szCs w:val="24"/>
          <w:lang w:eastAsia="bg-BG"/>
        </w:rPr>
        <w:t xml:space="preserve">Събеседването с всеки един от кандидатите ще се проведе по въпроси, свързани с познаване на нормативната уредба, регламентираща дейността; познаване на Етичния кодекс на съдебните служители и Правилника за администрацията на съдилищата; професионалната мотивация за работа в СРС; комуникативни умения; релевантен опит, </w:t>
      </w:r>
      <w:proofErr w:type="spellStart"/>
      <w:r w:rsidRPr="00E957D1">
        <w:rPr>
          <w:rFonts w:ascii="Times New Roman" w:hAnsi="Times New Roman"/>
          <w:sz w:val="24"/>
          <w:szCs w:val="24"/>
          <w:lang w:eastAsia="bg-BG"/>
        </w:rPr>
        <w:t>относим</w:t>
      </w:r>
      <w:proofErr w:type="spellEnd"/>
      <w:r w:rsidRPr="00E957D1">
        <w:rPr>
          <w:rFonts w:ascii="Times New Roman" w:hAnsi="Times New Roman"/>
          <w:sz w:val="24"/>
          <w:szCs w:val="24"/>
          <w:lang w:eastAsia="bg-BG"/>
        </w:rPr>
        <w:t xml:space="preserve"> към изискванията за длъжността.</w:t>
      </w:r>
    </w:p>
    <w:p w:rsidR="008F11B6" w:rsidRPr="00E957D1" w:rsidRDefault="008F11B6" w:rsidP="008F11B6">
      <w:pPr>
        <w:tabs>
          <w:tab w:val="left" w:pos="993"/>
        </w:tabs>
        <w:spacing w:after="0" w:line="240" w:lineRule="auto"/>
        <w:ind w:left="142" w:firstLine="567"/>
        <w:jc w:val="both"/>
        <w:rPr>
          <w:rFonts w:ascii="Times New Roman" w:hAnsi="Times New Roman"/>
          <w:sz w:val="24"/>
          <w:szCs w:val="24"/>
          <w:lang w:eastAsia="bg-BG"/>
        </w:rPr>
      </w:pPr>
      <w:r w:rsidRPr="00E957D1">
        <w:rPr>
          <w:rFonts w:ascii="Times New Roman" w:hAnsi="Times New Roman"/>
          <w:sz w:val="24"/>
          <w:szCs w:val="24"/>
          <w:lang w:eastAsia="bg-BG"/>
        </w:rPr>
        <w:t xml:space="preserve">Оценяването на кандидатите се извършва по </w:t>
      </w:r>
      <w:proofErr w:type="spellStart"/>
      <w:r w:rsidRPr="00E957D1">
        <w:rPr>
          <w:rFonts w:ascii="Times New Roman" w:hAnsi="Times New Roman"/>
          <w:sz w:val="24"/>
          <w:szCs w:val="24"/>
          <w:lang w:eastAsia="bg-BG"/>
        </w:rPr>
        <w:t>шестобалната</w:t>
      </w:r>
      <w:proofErr w:type="spellEnd"/>
      <w:r w:rsidRPr="00E957D1">
        <w:rPr>
          <w:rFonts w:ascii="Times New Roman" w:hAnsi="Times New Roman"/>
          <w:sz w:val="24"/>
          <w:szCs w:val="24"/>
          <w:lang w:eastAsia="bg-BG"/>
        </w:rPr>
        <w:t xml:space="preserve"> система. Класират се само кандидатите, получили оценка не по-ниска от „Мн. добър /4,50/”.</w:t>
      </w:r>
    </w:p>
    <w:p w:rsidR="00B06128" w:rsidRPr="00E957D1" w:rsidRDefault="00B06128" w:rsidP="00B06128">
      <w:pPr>
        <w:tabs>
          <w:tab w:val="left" w:pos="993"/>
        </w:tabs>
        <w:spacing w:after="0" w:line="240" w:lineRule="auto"/>
        <w:ind w:left="142" w:firstLine="567"/>
        <w:jc w:val="both"/>
        <w:rPr>
          <w:rFonts w:ascii="Times New Roman" w:hAnsi="Times New Roman"/>
          <w:sz w:val="24"/>
          <w:szCs w:val="24"/>
          <w:lang w:eastAsia="bg-BG"/>
        </w:rPr>
      </w:pPr>
      <w:r w:rsidRPr="00E957D1">
        <w:rPr>
          <w:rFonts w:ascii="Times New Roman" w:hAnsi="Times New Roman"/>
          <w:sz w:val="24"/>
          <w:szCs w:val="24"/>
          <w:lang w:eastAsia="bg-BG"/>
        </w:rPr>
        <w:t>Списък с допуснатите и недопуснатите кандидати до конкурса, както и всички</w:t>
      </w:r>
      <w:r w:rsidRPr="00E957D1">
        <w:rPr>
          <w:rFonts w:ascii="Times New Roman" w:hAnsi="Times New Roman"/>
          <w:sz w:val="24"/>
          <w:szCs w:val="24"/>
          <w:lang w:eastAsia="bg-BG"/>
        </w:rPr>
        <w:br/>
        <w:t>съобщения, свързани с конкурса, в т.ч. отразяващи окончателното приключване на</w:t>
      </w:r>
      <w:r w:rsidRPr="00E957D1">
        <w:rPr>
          <w:rFonts w:ascii="Times New Roman" w:hAnsi="Times New Roman"/>
          <w:sz w:val="24"/>
          <w:szCs w:val="24"/>
          <w:lang w:eastAsia="bg-BG"/>
        </w:rPr>
        <w:br/>
        <w:t>конкурсната процедура, ще се обявяват на подходящо място в сградите на СРС, както и на</w:t>
      </w:r>
      <w:r w:rsidRPr="00E957D1">
        <w:rPr>
          <w:rFonts w:ascii="Times New Roman" w:hAnsi="Times New Roman"/>
          <w:sz w:val="24"/>
          <w:szCs w:val="24"/>
          <w:lang w:eastAsia="bg-BG"/>
        </w:rPr>
        <w:br/>
        <w:t>интернет страницата на Софийския районен съд, секция „Пресцентър“ – „Обяви и</w:t>
      </w:r>
      <w:r w:rsidRPr="00E957D1">
        <w:rPr>
          <w:rFonts w:ascii="Times New Roman" w:hAnsi="Times New Roman"/>
          <w:sz w:val="24"/>
          <w:szCs w:val="24"/>
          <w:lang w:eastAsia="bg-BG"/>
        </w:rPr>
        <w:br/>
        <w:t>конкурс“https://srs.justice.bg/bg/news3.</w:t>
      </w:r>
      <w:r w:rsidRPr="00E957D1">
        <w:rPr>
          <w:rFonts w:ascii="Times New Roman" w:hAnsi="Times New Roman"/>
          <w:sz w:val="24"/>
          <w:szCs w:val="24"/>
          <w:lang w:eastAsia="bg-BG"/>
        </w:rPr>
        <w:br/>
        <w:t xml:space="preserve"> </w:t>
      </w:r>
      <w:r w:rsidRPr="00E957D1">
        <w:rPr>
          <w:rFonts w:ascii="Times New Roman" w:hAnsi="Times New Roman"/>
          <w:sz w:val="24"/>
          <w:szCs w:val="24"/>
          <w:lang w:eastAsia="bg-BG"/>
        </w:rPr>
        <w:tab/>
        <w:t>Неодобрените за назначаване кандидати могат да поискат писмено, в 30-дневен срок от окончателното приключване на конкурсната процедура, връщането на представените от тях оригинали или нотариално заверени копия на документи, удостоверяващи тяхната физическа и психическа годност, необходимата квалификационна степен и стаж за</w:t>
      </w:r>
      <w:r w:rsidRPr="00E957D1">
        <w:rPr>
          <w:rFonts w:ascii="Times New Roman" w:hAnsi="Times New Roman"/>
          <w:sz w:val="24"/>
          <w:szCs w:val="24"/>
          <w:lang w:eastAsia="bg-BG"/>
        </w:rPr>
        <w:br/>
        <w:t>заеманата длъжност /ако такива са представени в рамките на конкурсната процедура/.</w:t>
      </w:r>
      <w:r w:rsidRPr="00E957D1">
        <w:rPr>
          <w:rFonts w:ascii="Times New Roman" w:hAnsi="Times New Roman"/>
          <w:sz w:val="24"/>
          <w:szCs w:val="24"/>
          <w:lang w:eastAsia="bg-BG"/>
        </w:rPr>
        <w:br/>
        <w:t>Документите се връщат на кандидата – лично или чрез писмено упълномощен</w:t>
      </w:r>
      <w:r w:rsidRPr="00E957D1">
        <w:rPr>
          <w:rFonts w:ascii="Times New Roman" w:hAnsi="Times New Roman"/>
          <w:sz w:val="24"/>
          <w:szCs w:val="24"/>
          <w:lang w:eastAsia="bg-BG"/>
        </w:rPr>
        <w:br/>
        <w:t>представител.</w:t>
      </w:r>
    </w:p>
    <w:p w:rsidR="002F0283" w:rsidRDefault="002F0283" w:rsidP="002F0283">
      <w:pPr>
        <w:tabs>
          <w:tab w:val="left" w:pos="993"/>
        </w:tabs>
        <w:spacing w:after="0" w:line="240" w:lineRule="auto"/>
        <w:ind w:left="142" w:firstLine="567"/>
        <w:jc w:val="both"/>
        <w:rPr>
          <w:rFonts w:ascii="Times New Roman" w:hAnsi="Times New Roman"/>
          <w:sz w:val="24"/>
          <w:szCs w:val="24"/>
        </w:rPr>
      </w:pPr>
      <w:bookmarkStart w:id="0" w:name="_GoBack"/>
      <w:r>
        <w:rPr>
          <w:rFonts w:ascii="openSans" w:hAnsi="openSans"/>
          <w:color w:val="212529"/>
          <w:shd w:val="clear" w:color="auto" w:fill="FFFFFF"/>
        </w:rPr>
        <w:t>-----------------------------------------------------------------------------------</w:t>
      </w:r>
      <w:r>
        <w:rPr>
          <w:rFonts w:ascii="openSans" w:hAnsi="openSans"/>
          <w:color w:val="212529"/>
        </w:rPr>
        <w:br/>
      </w:r>
      <w:r>
        <w:rPr>
          <w:rFonts w:ascii="openSans" w:hAnsi="openSans"/>
          <w:color w:val="212529"/>
          <w:shd w:val="clear" w:color="auto" w:fill="FFFFFF"/>
          <w:lang w:val="en-US"/>
        </w:rPr>
        <w:t xml:space="preserve">         </w:t>
      </w:r>
      <w:r>
        <w:rPr>
          <w:rFonts w:ascii="openSans" w:hAnsi="openSans"/>
          <w:color w:val="212529"/>
          <w:shd w:val="clear" w:color="auto" w:fill="FFFFFF"/>
        </w:rPr>
        <w:t>Обявата е публикувана във вестник „</w:t>
      </w:r>
      <w:r>
        <w:rPr>
          <w:rFonts w:ascii="openSans" w:hAnsi="openSans"/>
          <w:color w:val="212529"/>
          <w:shd w:val="clear" w:color="auto" w:fill="FFFFFF"/>
        </w:rPr>
        <w:t xml:space="preserve">Труд“ </w:t>
      </w:r>
      <w:r>
        <w:rPr>
          <w:rFonts w:ascii="openSans" w:hAnsi="openSans"/>
          <w:color w:val="212529"/>
          <w:shd w:val="clear" w:color="auto" w:fill="FFFFFF"/>
        </w:rPr>
        <w:t xml:space="preserve">на </w:t>
      </w:r>
      <w:r>
        <w:rPr>
          <w:rFonts w:ascii="openSans" w:hAnsi="openSans"/>
          <w:color w:val="212529"/>
          <w:shd w:val="clear" w:color="auto" w:fill="FFFFFF"/>
        </w:rPr>
        <w:t>16</w:t>
      </w:r>
      <w:r>
        <w:rPr>
          <w:rFonts w:ascii="openSans" w:hAnsi="openSans"/>
          <w:color w:val="212529"/>
          <w:shd w:val="clear" w:color="auto" w:fill="FFFFFF"/>
          <w:lang w:val="en-US"/>
        </w:rPr>
        <w:t>.</w:t>
      </w:r>
      <w:r>
        <w:rPr>
          <w:rFonts w:ascii="openSans" w:hAnsi="openSans"/>
          <w:color w:val="212529"/>
          <w:shd w:val="clear" w:color="auto" w:fill="FFFFFF"/>
        </w:rPr>
        <w:t>06.2026</w:t>
      </w:r>
      <w:r>
        <w:rPr>
          <w:rFonts w:ascii="openSans" w:hAnsi="openSans"/>
          <w:color w:val="212529"/>
          <w:shd w:val="clear" w:color="auto" w:fill="FFFFFF"/>
        </w:rPr>
        <w:t xml:space="preserve"> г.</w:t>
      </w:r>
    </w:p>
    <w:bookmarkEnd w:id="0"/>
    <w:p w:rsidR="008D48FA" w:rsidRPr="00E957D1" w:rsidRDefault="008D48FA" w:rsidP="00B06128">
      <w:pPr>
        <w:tabs>
          <w:tab w:val="left" w:pos="993"/>
        </w:tabs>
        <w:spacing w:after="0" w:line="240" w:lineRule="auto"/>
        <w:ind w:left="142" w:firstLine="567"/>
        <w:jc w:val="both"/>
        <w:rPr>
          <w:rFonts w:ascii="Times New Roman" w:hAnsi="Times New Roman"/>
          <w:sz w:val="24"/>
          <w:szCs w:val="24"/>
        </w:rPr>
      </w:pPr>
    </w:p>
    <w:sectPr w:rsidR="008D48FA" w:rsidRPr="00E957D1" w:rsidSect="005F4AA9">
      <w:footerReference w:type="even" r:id="rId8"/>
      <w:footerReference w:type="default" r:id="rId9"/>
      <w:pgSz w:w="11906" w:h="16838"/>
      <w:pgMar w:top="709" w:right="1134" w:bottom="851" w:left="1276" w:header="568" w:footer="150" w:gutter="0"/>
      <w:cols w:space="39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C0C" w:rsidRDefault="008F7C0C" w:rsidP="008D7FAD">
      <w:pPr>
        <w:spacing w:after="0" w:line="240" w:lineRule="auto"/>
      </w:pPr>
      <w:r>
        <w:separator/>
      </w:r>
    </w:p>
  </w:endnote>
  <w:endnote w:type="continuationSeparator" w:id="0">
    <w:p w:rsidR="008F7C0C" w:rsidRDefault="008F7C0C" w:rsidP="008D7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A17" w:rsidRDefault="00D87A17" w:rsidP="00BC3B1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87A17" w:rsidRDefault="00D87A17" w:rsidP="00BC3B1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A17" w:rsidRPr="007100F0" w:rsidRDefault="00D87A17">
    <w:pPr>
      <w:pStyle w:val="a3"/>
      <w:jc w:val="right"/>
      <w:rPr>
        <w:sz w:val="16"/>
        <w:szCs w:val="16"/>
      </w:rPr>
    </w:pPr>
  </w:p>
  <w:p w:rsidR="00D87A17" w:rsidRPr="00760FA6" w:rsidRDefault="00D87A17" w:rsidP="00BC3B14">
    <w:pPr>
      <w:pStyle w:val="a3"/>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C0C" w:rsidRDefault="008F7C0C" w:rsidP="008D7FAD">
      <w:pPr>
        <w:spacing w:after="0" w:line="240" w:lineRule="auto"/>
      </w:pPr>
      <w:r>
        <w:separator/>
      </w:r>
    </w:p>
  </w:footnote>
  <w:footnote w:type="continuationSeparator" w:id="0">
    <w:p w:rsidR="008F7C0C" w:rsidRDefault="008F7C0C" w:rsidP="008D7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51B6"/>
    <w:multiLevelType w:val="hybridMultilevel"/>
    <w:tmpl w:val="AAB8C132"/>
    <w:lvl w:ilvl="0" w:tplc="5074DD30">
      <w:start w:val="1"/>
      <w:numFmt w:val="decimal"/>
      <w:lvlText w:val="%1."/>
      <w:lvlJc w:val="left"/>
      <w:pPr>
        <w:ind w:left="502" w:hanging="360"/>
      </w:pPr>
      <w:rPr>
        <w:rFonts w:hint="default"/>
        <w:b w:val="0"/>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
    <w:nsid w:val="19B02074"/>
    <w:multiLevelType w:val="hybridMultilevel"/>
    <w:tmpl w:val="6A5019D8"/>
    <w:lvl w:ilvl="0" w:tplc="D152DC34">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2">
    <w:nsid w:val="1A086B6A"/>
    <w:multiLevelType w:val="hybridMultilevel"/>
    <w:tmpl w:val="55ECA3C4"/>
    <w:lvl w:ilvl="0" w:tplc="881C0ADE">
      <w:start w:val="3"/>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
    <w:nsid w:val="1F4F63CC"/>
    <w:multiLevelType w:val="hybridMultilevel"/>
    <w:tmpl w:val="8A86B2E4"/>
    <w:lvl w:ilvl="0" w:tplc="064E3DA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
    <w:nsid w:val="2A6D41E7"/>
    <w:multiLevelType w:val="hybridMultilevel"/>
    <w:tmpl w:val="5B60FB5C"/>
    <w:lvl w:ilvl="0" w:tplc="B75E2BB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5">
    <w:nsid w:val="3CA65E4E"/>
    <w:multiLevelType w:val="hybridMultilevel"/>
    <w:tmpl w:val="A5D8BC8C"/>
    <w:lvl w:ilvl="0" w:tplc="F98AE208">
      <w:start w:val="3"/>
      <w:numFmt w:val="decimal"/>
      <w:lvlText w:val="%1."/>
      <w:lvlJc w:val="left"/>
      <w:pPr>
        <w:ind w:left="1069" w:hanging="360"/>
      </w:pPr>
      <w:rPr>
        <w:rFonts w:cs="Times New Roman" w:hint="default"/>
        <w:b/>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
    <w:nsid w:val="68916269"/>
    <w:multiLevelType w:val="hybridMultilevel"/>
    <w:tmpl w:val="3FB47004"/>
    <w:lvl w:ilvl="0" w:tplc="62E0C1FA">
      <w:numFmt w:val="bullet"/>
      <w:lvlText w:val="-"/>
      <w:lvlJc w:val="left"/>
      <w:pPr>
        <w:ind w:left="1069" w:hanging="360"/>
      </w:pPr>
      <w:rPr>
        <w:rFonts w:ascii="Times New Roman" w:eastAsia="Times New Roman" w:hAnsi="Times New Roman" w:hint="default"/>
      </w:rPr>
    </w:lvl>
    <w:lvl w:ilvl="1" w:tplc="04020003" w:tentative="1">
      <w:start w:val="1"/>
      <w:numFmt w:val="bullet"/>
      <w:lvlText w:val="o"/>
      <w:lvlJc w:val="left"/>
      <w:pPr>
        <w:ind w:left="1789" w:hanging="360"/>
      </w:pPr>
      <w:rPr>
        <w:rFonts w:ascii="Courier New" w:hAnsi="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hint="default"/>
      </w:rPr>
    </w:lvl>
    <w:lvl w:ilvl="8" w:tplc="04020005" w:tentative="1">
      <w:start w:val="1"/>
      <w:numFmt w:val="bullet"/>
      <w:lvlText w:val=""/>
      <w:lvlJc w:val="left"/>
      <w:pPr>
        <w:ind w:left="6829"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FAD"/>
    <w:rsid w:val="00006FD6"/>
    <w:rsid w:val="00037436"/>
    <w:rsid w:val="00041422"/>
    <w:rsid w:val="00051054"/>
    <w:rsid w:val="00086281"/>
    <w:rsid w:val="00090B71"/>
    <w:rsid w:val="000A073D"/>
    <w:rsid w:val="000B222E"/>
    <w:rsid w:val="000C494C"/>
    <w:rsid w:val="000C684B"/>
    <w:rsid w:val="000E40D8"/>
    <w:rsid w:val="00163C5E"/>
    <w:rsid w:val="001B4A0B"/>
    <w:rsid w:val="001D5A2A"/>
    <w:rsid w:val="001D7D67"/>
    <w:rsid w:val="001E62DF"/>
    <w:rsid w:val="002073A2"/>
    <w:rsid w:val="002108EE"/>
    <w:rsid w:val="0021133F"/>
    <w:rsid w:val="00253696"/>
    <w:rsid w:val="0025419B"/>
    <w:rsid w:val="00295716"/>
    <w:rsid w:val="002B1DDB"/>
    <w:rsid w:val="002F0283"/>
    <w:rsid w:val="0033333F"/>
    <w:rsid w:val="00334A16"/>
    <w:rsid w:val="00344879"/>
    <w:rsid w:val="0036094C"/>
    <w:rsid w:val="003665D5"/>
    <w:rsid w:val="00380A78"/>
    <w:rsid w:val="003B2E16"/>
    <w:rsid w:val="00407AAD"/>
    <w:rsid w:val="00413A7E"/>
    <w:rsid w:val="00422984"/>
    <w:rsid w:val="00437F00"/>
    <w:rsid w:val="00482760"/>
    <w:rsid w:val="00487FC9"/>
    <w:rsid w:val="004B26C9"/>
    <w:rsid w:val="004D118C"/>
    <w:rsid w:val="00503A74"/>
    <w:rsid w:val="00573644"/>
    <w:rsid w:val="00590712"/>
    <w:rsid w:val="005A3D24"/>
    <w:rsid w:val="005E71EC"/>
    <w:rsid w:val="005F4AA9"/>
    <w:rsid w:val="00605BB0"/>
    <w:rsid w:val="006201F4"/>
    <w:rsid w:val="00670C3C"/>
    <w:rsid w:val="006C7DAC"/>
    <w:rsid w:val="006D665B"/>
    <w:rsid w:val="006D727A"/>
    <w:rsid w:val="006E6A9D"/>
    <w:rsid w:val="006F2E79"/>
    <w:rsid w:val="007100F0"/>
    <w:rsid w:val="007467EA"/>
    <w:rsid w:val="007A1AE0"/>
    <w:rsid w:val="007F2D73"/>
    <w:rsid w:val="00806C4E"/>
    <w:rsid w:val="00844A7A"/>
    <w:rsid w:val="008B6604"/>
    <w:rsid w:val="008D275C"/>
    <w:rsid w:val="008D48FA"/>
    <w:rsid w:val="008D7FAD"/>
    <w:rsid w:val="008E616A"/>
    <w:rsid w:val="008F11B6"/>
    <w:rsid w:val="008F7C0C"/>
    <w:rsid w:val="00904805"/>
    <w:rsid w:val="00905E2D"/>
    <w:rsid w:val="009122FA"/>
    <w:rsid w:val="009712A6"/>
    <w:rsid w:val="00973174"/>
    <w:rsid w:val="009E7676"/>
    <w:rsid w:val="00A50298"/>
    <w:rsid w:val="00A8093B"/>
    <w:rsid w:val="00A81327"/>
    <w:rsid w:val="00A86560"/>
    <w:rsid w:val="00AB5735"/>
    <w:rsid w:val="00AD3E77"/>
    <w:rsid w:val="00AE0BA6"/>
    <w:rsid w:val="00AF5B0F"/>
    <w:rsid w:val="00B03977"/>
    <w:rsid w:val="00B06128"/>
    <w:rsid w:val="00B14ED0"/>
    <w:rsid w:val="00B40781"/>
    <w:rsid w:val="00B53EBC"/>
    <w:rsid w:val="00B5529E"/>
    <w:rsid w:val="00B67A39"/>
    <w:rsid w:val="00B75EDB"/>
    <w:rsid w:val="00B8433F"/>
    <w:rsid w:val="00B93DCE"/>
    <w:rsid w:val="00B960A9"/>
    <w:rsid w:val="00BB4984"/>
    <w:rsid w:val="00BB5B38"/>
    <w:rsid w:val="00BC3B14"/>
    <w:rsid w:val="00BD1439"/>
    <w:rsid w:val="00BF2DF1"/>
    <w:rsid w:val="00C926C0"/>
    <w:rsid w:val="00C941D2"/>
    <w:rsid w:val="00CE2807"/>
    <w:rsid w:val="00D009AA"/>
    <w:rsid w:val="00D012B1"/>
    <w:rsid w:val="00D11826"/>
    <w:rsid w:val="00D24476"/>
    <w:rsid w:val="00D35168"/>
    <w:rsid w:val="00D44CD0"/>
    <w:rsid w:val="00D476CC"/>
    <w:rsid w:val="00D62219"/>
    <w:rsid w:val="00D87A17"/>
    <w:rsid w:val="00DB3D1C"/>
    <w:rsid w:val="00DB5A06"/>
    <w:rsid w:val="00DC26BE"/>
    <w:rsid w:val="00DE327A"/>
    <w:rsid w:val="00DF2007"/>
    <w:rsid w:val="00DF3731"/>
    <w:rsid w:val="00E11127"/>
    <w:rsid w:val="00E25CE3"/>
    <w:rsid w:val="00E30CDE"/>
    <w:rsid w:val="00E4371D"/>
    <w:rsid w:val="00E57792"/>
    <w:rsid w:val="00E804FD"/>
    <w:rsid w:val="00E957D1"/>
    <w:rsid w:val="00EA5897"/>
    <w:rsid w:val="00EC1943"/>
    <w:rsid w:val="00ED1482"/>
    <w:rsid w:val="00EF3AA7"/>
    <w:rsid w:val="00EF60A1"/>
    <w:rsid w:val="00F161DA"/>
    <w:rsid w:val="00F267DB"/>
    <w:rsid w:val="00F5345E"/>
    <w:rsid w:val="00F664BE"/>
    <w:rsid w:val="00F77D5F"/>
    <w:rsid w:val="00F83795"/>
    <w:rsid w:val="00F86DD1"/>
    <w:rsid w:val="00FC693B"/>
    <w:rsid w:val="00FC7F8F"/>
    <w:rsid w:val="00FF1AD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FA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D7FAD"/>
    <w:pPr>
      <w:tabs>
        <w:tab w:val="center" w:pos="4536"/>
        <w:tab w:val="right" w:pos="9072"/>
      </w:tabs>
      <w:spacing w:after="0" w:line="240" w:lineRule="auto"/>
    </w:pPr>
  </w:style>
  <w:style w:type="character" w:customStyle="1" w:styleId="a4">
    <w:name w:val="Долен колонтитул Знак"/>
    <w:basedOn w:val="a0"/>
    <w:link w:val="a3"/>
    <w:uiPriority w:val="99"/>
    <w:rsid w:val="008D7FAD"/>
    <w:rPr>
      <w:rFonts w:ascii="Calibri" w:eastAsia="Calibri" w:hAnsi="Calibri" w:cs="Times New Roman"/>
    </w:rPr>
  </w:style>
  <w:style w:type="character" w:styleId="a5">
    <w:name w:val="page number"/>
    <w:basedOn w:val="a0"/>
    <w:uiPriority w:val="99"/>
    <w:rsid w:val="008D7FAD"/>
    <w:rPr>
      <w:rFonts w:cs="Times New Roman"/>
    </w:rPr>
  </w:style>
  <w:style w:type="paragraph" w:styleId="a6">
    <w:name w:val="List Paragraph"/>
    <w:basedOn w:val="a"/>
    <w:uiPriority w:val="99"/>
    <w:qFormat/>
    <w:rsid w:val="008D7FAD"/>
    <w:pPr>
      <w:ind w:left="720"/>
      <w:contextualSpacing/>
    </w:pPr>
  </w:style>
  <w:style w:type="character" w:styleId="a7">
    <w:name w:val="Hyperlink"/>
    <w:basedOn w:val="a0"/>
    <w:uiPriority w:val="99"/>
    <w:rsid w:val="008D7FAD"/>
    <w:rPr>
      <w:rFonts w:cs="Times New Roman"/>
      <w:color w:val="0000FF"/>
      <w:u w:val="single"/>
    </w:rPr>
  </w:style>
  <w:style w:type="paragraph" w:styleId="a8">
    <w:name w:val="header"/>
    <w:basedOn w:val="a"/>
    <w:link w:val="a9"/>
    <w:uiPriority w:val="99"/>
    <w:unhideWhenUsed/>
    <w:rsid w:val="008D7FAD"/>
    <w:pPr>
      <w:tabs>
        <w:tab w:val="center" w:pos="4536"/>
        <w:tab w:val="right" w:pos="9072"/>
      </w:tabs>
      <w:spacing w:after="0" w:line="240" w:lineRule="auto"/>
    </w:pPr>
  </w:style>
  <w:style w:type="character" w:customStyle="1" w:styleId="a9">
    <w:name w:val="Горен колонтитул Знак"/>
    <w:basedOn w:val="a0"/>
    <w:link w:val="a8"/>
    <w:uiPriority w:val="99"/>
    <w:rsid w:val="008D7FAD"/>
    <w:rPr>
      <w:rFonts w:ascii="Calibri" w:eastAsia="Calibri" w:hAnsi="Calibri" w:cs="Times New Roman"/>
    </w:rPr>
  </w:style>
  <w:style w:type="paragraph" w:styleId="aa">
    <w:name w:val="Balloon Text"/>
    <w:basedOn w:val="a"/>
    <w:link w:val="ab"/>
    <w:uiPriority w:val="99"/>
    <w:semiHidden/>
    <w:unhideWhenUsed/>
    <w:rsid w:val="00E4371D"/>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E4371D"/>
    <w:rPr>
      <w:rFonts w:ascii="Tahoma" w:eastAsia="Calibri" w:hAnsi="Tahoma" w:cs="Tahoma"/>
      <w:sz w:val="16"/>
      <w:szCs w:val="16"/>
    </w:rPr>
  </w:style>
  <w:style w:type="paragraph" w:styleId="ac">
    <w:name w:val="No Spacing"/>
    <w:uiPriority w:val="1"/>
    <w:qFormat/>
    <w:rsid w:val="005A3D24"/>
    <w:pPr>
      <w:spacing w:after="0" w:line="240" w:lineRule="auto"/>
    </w:pPr>
    <w:rPr>
      <w:rFonts w:ascii="Calibri" w:eastAsia="Calibri" w:hAnsi="Calibri" w:cs="Times New Roman"/>
    </w:rPr>
  </w:style>
  <w:style w:type="paragraph" w:styleId="ad">
    <w:name w:val="Normal (Web)"/>
    <w:basedOn w:val="a"/>
    <w:uiPriority w:val="99"/>
    <w:semiHidden/>
    <w:unhideWhenUsed/>
    <w:rsid w:val="00C926C0"/>
    <w:pPr>
      <w:spacing w:after="0" w:line="240" w:lineRule="auto"/>
      <w:ind w:firstLine="990"/>
      <w:jc w:val="both"/>
    </w:pPr>
    <w:rPr>
      <w:rFonts w:ascii="Times New Roman" w:eastAsia="Times New Roman" w:hAnsi="Times New Roman"/>
      <w:color w:val="000000"/>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FA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D7FAD"/>
    <w:pPr>
      <w:tabs>
        <w:tab w:val="center" w:pos="4536"/>
        <w:tab w:val="right" w:pos="9072"/>
      </w:tabs>
      <w:spacing w:after="0" w:line="240" w:lineRule="auto"/>
    </w:pPr>
  </w:style>
  <w:style w:type="character" w:customStyle="1" w:styleId="a4">
    <w:name w:val="Долен колонтитул Знак"/>
    <w:basedOn w:val="a0"/>
    <w:link w:val="a3"/>
    <w:uiPriority w:val="99"/>
    <w:rsid w:val="008D7FAD"/>
    <w:rPr>
      <w:rFonts w:ascii="Calibri" w:eastAsia="Calibri" w:hAnsi="Calibri" w:cs="Times New Roman"/>
    </w:rPr>
  </w:style>
  <w:style w:type="character" w:styleId="a5">
    <w:name w:val="page number"/>
    <w:basedOn w:val="a0"/>
    <w:uiPriority w:val="99"/>
    <w:rsid w:val="008D7FAD"/>
    <w:rPr>
      <w:rFonts w:cs="Times New Roman"/>
    </w:rPr>
  </w:style>
  <w:style w:type="paragraph" w:styleId="a6">
    <w:name w:val="List Paragraph"/>
    <w:basedOn w:val="a"/>
    <w:uiPriority w:val="99"/>
    <w:qFormat/>
    <w:rsid w:val="008D7FAD"/>
    <w:pPr>
      <w:ind w:left="720"/>
      <w:contextualSpacing/>
    </w:pPr>
  </w:style>
  <w:style w:type="character" w:styleId="a7">
    <w:name w:val="Hyperlink"/>
    <w:basedOn w:val="a0"/>
    <w:uiPriority w:val="99"/>
    <w:rsid w:val="008D7FAD"/>
    <w:rPr>
      <w:rFonts w:cs="Times New Roman"/>
      <w:color w:val="0000FF"/>
      <w:u w:val="single"/>
    </w:rPr>
  </w:style>
  <w:style w:type="paragraph" w:styleId="a8">
    <w:name w:val="header"/>
    <w:basedOn w:val="a"/>
    <w:link w:val="a9"/>
    <w:uiPriority w:val="99"/>
    <w:unhideWhenUsed/>
    <w:rsid w:val="008D7FAD"/>
    <w:pPr>
      <w:tabs>
        <w:tab w:val="center" w:pos="4536"/>
        <w:tab w:val="right" w:pos="9072"/>
      </w:tabs>
      <w:spacing w:after="0" w:line="240" w:lineRule="auto"/>
    </w:pPr>
  </w:style>
  <w:style w:type="character" w:customStyle="1" w:styleId="a9">
    <w:name w:val="Горен колонтитул Знак"/>
    <w:basedOn w:val="a0"/>
    <w:link w:val="a8"/>
    <w:uiPriority w:val="99"/>
    <w:rsid w:val="008D7FAD"/>
    <w:rPr>
      <w:rFonts w:ascii="Calibri" w:eastAsia="Calibri" w:hAnsi="Calibri" w:cs="Times New Roman"/>
    </w:rPr>
  </w:style>
  <w:style w:type="paragraph" w:styleId="aa">
    <w:name w:val="Balloon Text"/>
    <w:basedOn w:val="a"/>
    <w:link w:val="ab"/>
    <w:uiPriority w:val="99"/>
    <w:semiHidden/>
    <w:unhideWhenUsed/>
    <w:rsid w:val="00E4371D"/>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E4371D"/>
    <w:rPr>
      <w:rFonts w:ascii="Tahoma" w:eastAsia="Calibri" w:hAnsi="Tahoma" w:cs="Tahoma"/>
      <w:sz w:val="16"/>
      <w:szCs w:val="16"/>
    </w:rPr>
  </w:style>
  <w:style w:type="paragraph" w:styleId="ac">
    <w:name w:val="No Spacing"/>
    <w:uiPriority w:val="1"/>
    <w:qFormat/>
    <w:rsid w:val="005A3D24"/>
    <w:pPr>
      <w:spacing w:after="0" w:line="240" w:lineRule="auto"/>
    </w:pPr>
    <w:rPr>
      <w:rFonts w:ascii="Calibri" w:eastAsia="Calibri" w:hAnsi="Calibri" w:cs="Times New Roman"/>
    </w:rPr>
  </w:style>
  <w:style w:type="paragraph" w:styleId="ad">
    <w:name w:val="Normal (Web)"/>
    <w:basedOn w:val="a"/>
    <w:uiPriority w:val="99"/>
    <w:semiHidden/>
    <w:unhideWhenUsed/>
    <w:rsid w:val="00C926C0"/>
    <w:pPr>
      <w:spacing w:after="0" w:line="240" w:lineRule="auto"/>
      <w:ind w:firstLine="990"/>
      <w:jc w:val="both"/>
    </w:pPr>
    <w:rPr>
      <w:rFonts w:ascii="Times New Roman" w:eastAsia="Times New Roman" w:hAnsi="Times New Roman"/>
      <w:color w:val="000000"/>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1321">
      <w:bodyDiv w:val="1"/>
      <w:marLeft w:val="0"/>
      <w:marRight w:val="0"/>
      <w:marTop w:val="0"/>
      <w:marBottom w:val="0"/>
      <w:divBdr>
        <w:top w:val="none" w:sz="0" w:space="0" w:color="auto"/>
        <w:left w:val="none" w:sz="0" w:space="0" w:color="auto"/>
        <w:bottom w:val="none" w:sz="0" w:space="0" w:color="auto"/>
        <w:right w:val="none" w:sz="0" w:space="0" w:color="auto"/>
      </w:divBdr>
    </w:div>
    <w:div w:id="896162469">
      <w:bodyDiv w:val="1"/>
      <w:marLeft w:val="0"/>
      <w:marRight w:val="0"/>
      <w:marTop w:val="0"/>
      <w:marBottom w:val="0"/>
      <w:divBdr>
        <w:top w:val="none" w:sz="0" w:space="0" w:color="auto"/>
        <w:left w:val="none" w:sz="0" w:space="0" w:color="auto"/>
        <w:bottom w:val="none" w:sz="0" w:space="0" w:color="auto"/>
        <w:right w:val="none" w:sz="0" w:space="0" w:color="auto"/>
      </w:divBdr>
    </w:div>
    <w:div w:id="948395260">
      <w:bodyDiv w:val="1"/>
      <w:marLeft w:val="0"/>
      <w:marRight w:val="0"/>
      <w:marTop w:val="0"/>
      <w:marBottom w:val="0"/>
      <w:divBdr>
        <w:top w:val="none" w:sz="0" w:space="0" w:color="auto"/>
        <w:left w:val="none" w:sz="0" w:space="0" w:color="auto"/>
        <w:bottom w:val="none" w:sz="0" w:space="0" w:color="auto"/>
        <w:right w:val="none" w:sz="0" w:space="0" w:color="auto"/>
      </w:divBdr>
    </w:div>
    <w:div w:id="971788027">
      <w:bodyDiv w:val="1"/>
      <w:marLeft w:val="0"/>
      <w:marRight w:val="0"/>
      <w:marTop w:val="0"/>
      <w:marBottom w:val="0"/>
      <w:divBdr>
        <w:top w:val="none" w:sz="0" w:space="0" w:color="auto"/>
        <w:left w:val="none" w:sz="0" w:space="0" w:color="auto"/>
        <w:bottom w:val="none" w:sz="0" w:space="0" w:color="auto"/>
        <w:right w:val="none" w:sz="0" w:space="0" w:color="auto"/>
      </w:divBdr>
    </w:div>
    <w:div w:id="1426995737">
      <w:bodyDiv w:val="1"/>
      <w:marLeft w:val="0"/>
      <w:marRight w:val="0"/>
      <w:marTop w:val="0"/>
      <w:marBottom w:val="0"/>
      <w:divBdr>
        <w:top w:val="none" w:sz="0" w:space="0" w:color="auto"/>
        <w:left w:val="none" w:sz="0" w:space="0" w:color="auto"/>
        <w:bottom w:val="none" w:sz="0" w:space="0" w:color="auto"/>
        <w:right w:val="none" w:sz="0" w:space="0" w:color="auto"/>
      </w:divBdr>
    </w:div>
    <w:div w:id="1478953659">
      <w:bodyDiv w:val="1"/>
      <w:marLeft w:val="0"/>
      <w:marRight w:val="0"/>
      <w:marTop w:val="0"/>
      <w:marBottom w:val="0"/>
      <w:divBdr>
        <w:top w:val="none" w:sz="0" w:space="0" w:color="auto"/>
        <w:left w:val="none" w:sz="0" w:space="0" w:color="auto"/>
        <w:bottom w:val="none" w:sz="0" w:space="0" w:color="auto"/>
        <w:right w:val="none" w:sz="0" w:space="0" w:color="auto"/>
      </w:divBdr>
    </w:div>
    <w:div w:id="196407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922</Words>
  <Characters>5259</Characters>
  <Application>Microsoft Office Word</Application>
  <DocSecurity>0</DocSecurity>
  <Lines>43</Lines>
  <Paragraphs>12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Kasabova</dc:creator>
  <cp:lastModifiedBy>Любка Тотева Нерезова</cp:lastModifiedBy>
  <cp:revision>3</cp:revision>
  <cp:lastPrinted>2024-08-22T11:16:00Z</cp:lastPrinted>
  <dcterms:created xsi:type="dcterms:W3CDTF">2026-06-12T10:31:00Z</dcterms:created>
  <dcterms:modified xsi:type="dcterms:W3CDTF">2026-06-16T12:09:00Z</dcterms:modified>
</cp:coreProperties>
</file>