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8C" w:rsidRDefault="00DF2007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caps/>
          <w:sz w:val="24"/>
          <w:szCs w:val="24"/>
          <w:lang w:eastAsia="bg-BG"/>
        </w:rPr>
        <w:t>Софийски</w:t>
      </w:r>
      <w:r w:rsidR="0036094C" w:rsidRPr="00B40781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 районен съд</w:t>
      </w:r>
      <w:r w:rsidR="00A7118C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 </w:t>
      </w:r>
      <w:r w:rsidR="0036094C" w:rsidRPr="00B40781">
        <w:rPr>
          <w:rFonts w:ascii="Times New Roman" w:hAnsi="Times New Roman"/>
          <w:b/>
          <w:sz w:val="24"/>
          <w:szCs w:val="24"/>
          <w:lang w:eastAsia="bg-BG"/>
        </w:rPr>
        <w:t xml:space="preserve">обявява </w:t>
      </w:r>
      <w:r w:rsidR="00F11477">
        <w:rPr>
          <w:rFonts w:ascii="Times New Roman" w:hAnsi="Times New Roman"/>
          <w:b/>
          <w:sz w:val="24"/>
          <w:szCs w:val="24"/>
          <w:lang w:eastAsia="bg-BG"/>
        </w:rPr>
        <w:t>наличие на свободни места:</w:t>
      </w:r>
    </w:p>
    <w:p w:rsidR="00F11477" w:rsidRDefault="00F11477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AF2E95" w:rsidRPr="00A7118C" w:rsidRDefault="00F11477" w:rsidP="00AF2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A94598">
        <w:rPr>
          <w:rFonts w:ascii="openSans" w:eastAsia="Times New Roman" w:hAnsi="openSans"/>
          <w:b/>
          <w:bCs/>
          <w:color w:val="212529"/>
          <w:sz w:val="24"/>
          <w:szCs w:val="24"/>
          <w:lang w:eastAsia="bg-BG"/>
        </w:rPr>
        <w:t>Работник поддръжка – телефонен техник</w:t>
      </w:r>
      <w:r w:rsidRPr="00A94598">
        <w:rPr>
          <w:rFonts w:ascii="openSans" w:eastAsia="Times New Roman" w:hAnsi="openSans"/>
          <w:color w:val="212529"/>
          <w:sz w:val="24"/>
          <w:szCs w:val="24"/>
          <w:lang w:eastAsia="bg-BG"/>
        </w:rPr>
        <w:t>– 1 (една) щатна бройка</w:t>
      </w:r>
    </w:p>
    <w:p w:rsidR="00AF2E95" w:rsidRPr="00A7118C" w:rsidRDefault="00AF2E95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F11477" w:rsidRDefault="0036094C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О</w:t>
      </w:r>
      <w:r w:rsidR="008D7FA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писание на длъжностт</w:t>
      </w:r>
      <w:r w:rsidR="005A3D24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а</w:t>
      </w:r>
      <w:r w:rsidR="008D7FA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F11477" w:rsidRPr="000E4D0E">
        <w:rPr>
          <w:rFonts w:ascii="openSans" w:eastAsia="Times New Roman" w:hAnsi="openSans"/>
          <w:color w:val="212529"/>
          <w:sz w:val="24"/>
          <w:szCs w:val="24"/>
          <w:u w:val="single"/>
          <w:lang w:eastAsia="bg-BG"/>
        </w:rPr>
        <w:t>Работникът поддръжка – телефонен техник</w:t>
      </w:r>
      <w:r w:rsidR="00F11477" w:rsidRPr="00A94598">
        <w:rPr>
          <w:rFonts w:ascii="openSans" w:eastAsia="Times New Roman" w:hAnsi="openSans"/>
          <w:color w:val="212529"/>
          <w:sz w:val="24"/>
          <w:szCs w:val="24"/>
          <w:lang w:eastAsia="bg-BG"/>
        </w:rPr>
        <w:t xml:space="preserve"> отговаря за състоянието, изправността и нормалното функциониране на телефонните централи, телефонната инсталация и телефонните постове</w:t>
      </w:r>
      <w:r w:rsidR="00F11477">
        <w:rPr>
          <w:rFonts w:ascii="openSans" w:eastAsia="Times New Roman" w:hAnsi="openSans"/>
          <w:color w:val="212529"/>
          <w:sz w:val="24"/>
          <w:szCs w:val="24"/>
          <w:lang w:eastAsia="bg-BG"/>
        </w:rPr>
        <w:t xml:space="preserve"> в сградите, стопанисвани от Софийски районен съд; п</w:t>
      </w:r>
      <w:r w:rsidR="00F11477" w:rsidRPr="00A94598">
        <w:rPr>
          <w:rFonts w:ascii="openSans" w:eastAsia="Times New Roman" w:hAnsi="openSans"/>
          <w:color w:val="212529"/>
          <w:sz w:val="24"/>
          <w:szCs w:val="24"/>
          <w:lang w:eastAsia="bg-BG"/>
        </w:rPr>
        <w:t>одпомага началник отдел „Стопанисване и управление на съдебното имущество“</w:t>
      </w:r>
      <w:r w:rsidR="00F11477">
        <w:rPr>
          <w:rFonts w:ascii="openSans" w:eastAsia="Times New Roman" w:hAnsi="openSans"/>
          <w:color w:val="212529"/>
          <w:sz w:val="24"/>
          <w:szCs w:val="24"/>
          <w:lang w:eastAsia="bg-BG"/>
        </w:rPr>
        <w:t xml:space="preserve"> при комплексната поддръжка на съдебните сгради.</w:t>
      </w:r>
    </w:p>
    <w:p w:rsidR="00B67A39" w:rsidRPr="00B40781" w:rsidRDefault="00A7118C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>И</w:t>
      </w:r>
      <w:r w:rsidR="008D7FA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зисквания за заемане на длъжността: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B67A39" w:rsidRPr="00B40781">
        <w:rPr>
          <w:rFonts w:ascii="Times New Roman" w:hAnsi="Times New Roman"/>
          <w:sz w:val="24"/>
          <w:szCs w:val="24"/>
          <w:lang w:eastAsia="bg-BG"/>
        </w:rPr>
        <w:t xml:space="preserve">Кандидатите трябва да отговарят на изискванията за заемане на длъжността, съгласно чл.107а от Кодекса на труда, чл.340а, ал.1 </w:t>
      </w:r>
      <w:r w:rsidR="00437F00" w:rsidRPr="00B40781">
        <w:rPr>
          <w:rFonts w:ascii="Times New Roman" w:hAnsi="Times New Roman"/>
          <w:sz w:val="24"/>
          <w:szCs w:val="24"/>
          <w:lang w:eastAsia="bg-BG"/>
        </w:rPr>
        <w:t xml:space="preserve">и ал.2 </w:t>
      </w:r>
      <w:r w:rsidR="00B67A39" w:rsidRPr="00B40781">
        <w:rPr>
          <w:rFonts w:ascii="Times New Roman" w:hAnsi="Times New Roman"/>
          <w:sz w:val="24"/>
          <w:szCs w:val="24"/>
          <w:lang w:eastAsia="bg-BG"/>
        </w:rPr>
        <w:t>от Закона за съдебната власт и чл.137 от Правилника з</w:t>
      </w:r>
      <w:r w:rsidR="00D009AA" w:rsidRPr="00B40781">
        <w:rPr>
          <w:rFonts w:ascii="Times New Roman" w:hAnsi="Times New Roman"/>
          <w:sz w:val="24"/>
          <w:szCs w:val="24"/>
          <w:lang w:eastAsia="bg-BG"/>
        </w:rPr>
        <w:t>а администрацията на съдилищата</w:t>
      </w:r>
      <w:r w:rsidR="00D009AA" w:rsidRPr="00B40781">
        <w:rPr>
          <w:rFonts w:ascii="Times New Roman" w:hAnsi="Times New Roman"/>
          <w:sz w:val="24"/>
          <w:szCs w:val="24"/>
          <w:lang w:val="en-US" w:eastAsia="bg-BG"/>
        </w:rPr>
        <w:t>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67A39" w:rsidRPr="00B40781">
        <w:rPr>
          <w:rFonts w:ascii="Times New Roman" w:hAnsi="Times New Roman"/>
          <w:sz w:val="24"/>
          <w:szCs w:val="24"/>
          <w:lang w:eastAsia="bg-BG"/>
        </w:rPr>
        <w:t>Към момента на назначаване кандидатът следва да отговаря на изискванията на чл.340</w:t>
      </w:r>
      <w:r w:rsidR="001A4E55">
        <w:rPr>
          <w:rFonts w:ascii="Times New Roman" w:hAnsi="Times New Roman"/>
          <w:sz w:val="24"/>
          <w:szCs w:val="24"/>
          <w:lang w:eastAsia="bg-BG"/>
        </w:rPr>
        <w:t>а</w:t>
      </w:r>
      <w:r w:rsidR="00B67A39" w:rsidRPr="00B40781">
        <w:rPr>
          <w:rFonts w:ascii="Times New Roman" w:hAnsi="Times New Roman"/>
          <w:sz w:val="24"/>
          <w:szCs w:val="24"/>
          <w:lang w:eastAsia="bg-BG"/>
        </w:rPr>
        <w:t xml:space="preserve">, ал.1-3 </w:t>
      </w:r>
      <w:r w:rsidR="002D3D05">
        <w:rPr>
          <w:rFonts w:ascii="Times New Roman" w:hAnsi="Times New Roman"/>
          <w:sz w:val="24"/>
          <w:szCs w:val="24"/>
          <w:lang w:eastAsia="bg-BG"/>
        </w:rPr>
        <w:t>ЗСВ</w:t>
      </w:r>
      <w:r w:rsidR="00B67A39" w:rsidRPr="00B40781">
        <w:rPr>
          <w:rFonts w:ascii="Times New Roman" w:hAnsi="Times New Roman"/>
          <w:sz w:val="24"/>
          <w:szCs w:val="24"/>
          <w:lang w:eastAsia="bg-BG"/>
        </w:rPr>
        <w:t>.</w:t>
      </w:r>
    </w:p>
    <w:p w:rsidR="00F11477" w:rsidRDefault="00A7118C" w:rsidP="003B5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Кандидатите следва да имат минимум: с</w:t>
      </w:r>
      <w:r w:rsidR="003665D5" w:rsidRPr="003665D5">
        <w:rPr>
          <w:rFonts w:ascii="Times New Roman" w:hAnsi="Times New Roman"/>
          <w:sz w:val="24"/>
          <w:szCs w:val="24"/>
          <w:lang w:eastAsia="bg-BG"/>
        </w:rPr>
        <w:t>редно</w:t>
      </w:r>
      <w:r w:rsidR="00F11477">
        <w:rPr>
          <w:rFonts w:ascii="Times New Roman" w:hAnsi="Times New Roman"/>
          <w:sz w:val="24"/>
          <w:szCs w:val="24"/>
          <w:lang w:eastAsia="bg-BG"/>
        </w:rPr>
        <w:t>/</w:t>
      </w:r>
      <w:proofErr w:type="spellStart"/>
      <w:r w:rsidR="00F11477">
        <w:rPr>
          <w:rFonts w:ascii="Times New Roman" w:hAnsi="Times New Roman"/>
          <w:sz w:val="24"/>
          <w:szCs w:val="24"/>
          <w:lang w:eastAsia="bg-BG"/>
        </w:rPr>
        <w:t>средно</w:t>
      </w:r>
      <w:proofErr w:type="spellEnd"/>
      <w:r w:rsidR="00F11477">
        <w:rPr>
          <w:rFonts w:ascii="Times New Roman" w:hAnsi="Times New Roman"/>
          <w:sz w:val="24"/>
          <w:szCs w:val="24"/>
          <w:lang w:eastAsia="bg-BG"/>
        </w:rPr>
        <w:t xml:space="preserve"> специално</w:t>
      </w:r>
      <w:r w:rsidR="003665D5" w:rsidRPr="003665D5">
        <w:rPr>
          <w:rFonts w:ascii="Times New Roman" w:hAnsi="Times New Roman"/>
          <w:sz w:val="24"/>
          <w:szCs w:val="24"/>
          <w:lang w:eastAsia="bg-BG"/>
        </w:rPr>
        <w:t xml:space="preserve"> образование</w:t>
      </w:r>
      <w:r w:rsidR="000E4D0E">
        <w:rPr>
          <w:rFonts w:ascii="Times New Roman" w:hAnsi="Times New Roman"/>
          <w:sz w:val="24"/>
          <w:szCs w:val="24"/>
          <w:lang w:eastAsia="bg-BG"/>
        </w:rPr>
        <w:t>,</w:t>
      </w:r>
      <w:r w:rsidR="003665D5" w:rsidRPr="003665D5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F11477">
        <w:rPr>
          <w:rFonts w:ascii="Times New Roman" w:hAnsi="Times New Roman"/>
          <w:sz w:val="24"/>
          <w:szCs w:val="24"/>
          <w:lang w:eastAsia="bg-BG"/>
        </w:rPr>
        <w:t>умени</w:t>
      </w:r>
      <w:r w:rsidR="000E4D0E">
        <w:rPr>
          <w:rFonts w:ascii="Times New Roman" w:hAnsi="Times New Roman"/>
          <w:sz w:val="24"/>
          <w:szCs w:val="24"/>
          <w:lang w:eastAsia="bg-BG"/>
        </w:rPr>
        <w:t>я</w:t>
      </w:r>
      <w:r w:rsidR="00F11477">
        <w:rPr>
          <w:rFonts w:ascii="Times New Roman" w:hAnsi="Times New Roman"/>
          <w:sz w:val="24"/>
          <w:szCs w:val="24"/>
          <w:lang w:eastAsia="bg-BG"/>
        </w:rPr>
        <w:t xml:space="preserve"> за работа с телефонна техника и инсталация; </w:t>
      </w:r>
      <w:r w:rsidR="000E4D0E">
        <w:rPr>
          <w:rFonts w:ascii="Times New Roman" w:hAnsi="Times New Roman"/>
          <w:sz w:val="24"/>
          <w:szCs w:val="24"/>
          <w:lang w:eastAsia="bg-BG"/>
        </w:rPr>
        <w:t>отлични комуникационни и организационни умения, самодисциплина и отговорност, отлична работа в екип.</w:t>
      </w:r>
    </w:p>
    <w:p w:rsidR="00A7118C" w:rsidRPr="003665D5" w:rsidRDefault="00A7118C" w:rsidP="003B5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60A">
        <w:rPr>
          <w:rFonts w:ascii="Times New Roman" w:hAnsi="Times New Roman"/>
          <w:sz w:val="24"/>
          <w:szCs w:val="24"/>
          <w:u w:val="single"/>
        </w:rPr>
        <w:t>Не се изисква трудов стаж</w:t>
      </w:r>
      <w:r>
        <w:rPr>
          <w:rFonts w:ascii="Times New Roman" w:hAnsi="Times New Roman"/>
          <w:sz w:val="24"/>
          <w:szCs w:val="24"/>
        </w:rPr>
        <w:t>.</w:t>
      </w:r>
    </w:p>
    <w:p w:rsidR="00B67A39" w:rsidRPr="00B40781" w:rsidRDefault="00B67A39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Предимства: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B40781">
        <w:rPr>
          <w:rFonts w:ascii="Times New Roman" w:hAnsi="Times New Roman"/>
          <w:sz w:val="24"/>
          <w:szCs w:val="24"/>
          <w:lang w:eastAsia="bg-BG"/>
        </w:rPr>
        <w:t>Стаж по специалностт</w:t>
      </w:r>
      <w:r w:rsidR="00B40781">
        <w:rPr>
          <w:rFonts w:ascii="Times New Roman" w:hAnsi="Times New Roman"/>
          <w:sz w:val="24"/>
          <w:szCs w:val="24"/>
          <w:lang w:eastAsia="bg-BG"/>
        </w:rPr>
        <w:t>а в органите на съдебната власт, н</w:t>
      </w:r>
      <w:r w:rsidRPr="00B40781">
        <w:rPr>
          <w:rFonts w:ascii="Times New Roman" w:hAnsi="Times New Roman"/>
          <w:sz w:val="24"/>
          <w:szCs w:val="24"/>
          <w:lang w:eastAsia="bg-BG"/>
        </w:rPr>
        <w:t>аличие на опит при изпълнението на функции, идентични или сходни с тези за длъжността.</w:t>
      </w:r>
    </w:p>
    <w:p w:rsidR="00FC7F8F" w:rsidRPr="00B40781" w:rsidRDefault="008D7FAD" w:rsidP="003B52D3">
      <w:pPr>
        <w:tabs>
          <w:tab w:val="left" w:pos="993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Минимален размер на основното трудово възнаграждение</w:t>
      </w:r>
      <w:r w:rsidR="00E804F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</w:p>
    <w:p w:rsidR="000E4D0E" w:rsidRDefault="009015D0" w:rsidP="003B5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Минимален размер</w:t>
      </w:r>
      <w:r w:rsidR="00A50298" w:rsidRPr="00B40781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0A073D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–</w:t>
      </w:r>
      <w:r w:rsidR="00A50298" w:rsidRPr="00B40781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0E4D0E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667</w:t>
      </w:r>
      <w:r w:rsidR="00C44760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евро</w:t>
      </w: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, максимален размер – </w:t>
      </w:r>
      <w:r w:rsidR="000E4D0E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835</w:t>
      </w:r>
      <w:r w:rsidR="00C44760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евро.</w:t>
      </w:r>
    </w:p>
    <w:p w:rsidR="00B67A39" w:rsidRPr="00B40781" w:rsidRDefault="00B67A39" w:rsidP="003B5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 w:rsidRPr="00B40781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На служителите се заплаща ежемесечно и допълнително възнаграждение за ранг, както и за придобит трудов стаж и професионален опит.</w:t>
      </w:r>
      <w:r w:rsidR="000E4D0E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0E4D0E" w:rsidRPr="000E4D0E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На служителите се изплаща </w:t>
      </w:r>
      <w:r w:rsidR="000E4D0E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ежегодно и</w:t>
      </w:r>
      <w:r w:rsidR="000E4D0E" w:rsidRPr="000E4D0E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сума за облекло в размер до две </w:t>
      </w:r>
      <w:proofErr w:type="spellStart"/>
      <w:r w:rsidR="000E4D0E" w:rsidRPr="000E4D0E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средномесечни</w:t>
      </w:r>
      <w:proofErr w:type="spellEnd"/>
      <w:r w:rsidR="000E4D0E" w:rsidRPr="000E4D0E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заплати на заетите в бюджетната сфера</w:t>
      </w:r>
      <w:r w:rsidR="000E4D0E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.</w:t>
      </w:r>
    </w:p>
    <w:p w:rsidR="003B52D3" w:rsidRDefault="008D7FAD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Необходими документи за </w:t>
      </w:r>
      <w:r w:rsidR="003B52D3">
        <w:rPr>
          <w:rFonts w:ascii="Times New Roman" w:hAnsi="Times New Roman"/>
          <w:b/>
          <w:sz w:val="24"/>
          <w:szCs w:val="24"/>
          <w:u w:val="single"/>
          <w:lang w:eastAsia="bg-BG"/>
        </w:rPr>
        <w:t>представяне</w:t>
      </w:r>
      <w:r w:rsidR="00E804F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Заявление за участие в подбора, подробна </w:t>
      </w:r>
      <w:r w:rsidR="003B52D3" w:rsidRPr="00B40781">
        <w:rPr>
          <w:rFonts w:ascii="Times New Roman" w:hAnsi="Times New Roman"/>
          <w:sz w:val="24"/>
          <w:szCs w:val="24"/>
          <w:lang w:eastAsia="bg-BG"/>
        </w:rPr>
        <w:t>професионална автобиография-европейски формат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 и мотивационно писмо.</w:t>
      </w:r>
    </w:p>
    <w:p w:rsidR="00295716" w:rsidRPr="00B40781" w:rsidRDefault="0009160A" w:rsidP="003B52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09160A">
        <w:rPr>
          <w:rFonts w:ascii="Times New Roman" w:hAnsi="Times New Roman"/>
          <w:sz w:val="24"/>
          <w:szCs w:val="24"/>
          <w:lang w:eastAsia="bg-BG"/>
        </w:rPr>
        <w:t>*</w:t>
      </w:r>
      <w:r w:rsidR="003B52D3">
        <w:rPr>
          <w:rFonts w:ascii="Times New Roman" w:hAnsi="Times New Roman"/>
          <w:sz w:val="24"/>
          <w:szCs w:val="24"/>
          <w:u w:val="single"/>
          <w:lang w:eastAsia="bg-BG"/>
        </w:rPr>
        <w:t>При постъпване на работа: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 м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едицинско свидетелство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 – оригинал; д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окумент, че кандидатът не страда от психически заболявания, удостовере</w:t>
      </w:r>
      <w:r w:rsidR="003B52D3">
        <w:rPr>
          <w:rFonts w:ascii="Times New Roman" w:hAnsi="Times New Roman"/>
          <w:sz w:val="24"/>
          <w:szCs w:val="24"/>
          <w:lang w:eastAsia="bg-BG"/>
        </w:rPr>
        <w:t>но по съответния ред – оригинал; д</w:t>
      </w:r>
      <w:r w:rsidR="0033479F" w:rsidRPr="00E344FF">
        <w:rPr>
          <w:rFonts w:ascii="Times New Roman" w:hAnsi="Times New Roman"/>
          <w:sz w:val="24"/>
          <w:szCs w:val="24"/>
          <w:lang w:eastAsia="bg-BG"/>
        </w:rPr>
        <w:t>екларация за обстоятелствата по чл.340а, ал.1 ЗСВ</w:t>
      </w:r>
      <w:r w:rsidR="0033479F">
        <w:rPr>
          <w:rFonts w:ascii="Times New Roman" w:hAnsi="Times New Roman"/>
          <w:sz w:val="24"/>
          <w:szCs w:val="24"/>
          <w:lang w:eastAsia="bg-BG"/>
        </w:rPr>
        <w:t xml:space="preserve"> и по чл.107а, ал.1 КТ (по образец)</w:t>
      </w:r>
      <w:r w:rsidR="003B52D3">
        <w:rPr>
          <w:rFonts w:ascii="Times New Roman" w:hAnsi="Times New Roman"/>
          <w:sz w:val="24"/>
          <w:szCs w:val="24"/>
          <w:lang w:eastAsia="bg-BG"/>
        </w:rPr>
        <w:t>;</w:t>
      </w:r>
      <w:r w:rsidR="002D3D05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копие от 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документи</w:t>
      </w:r>
      <w:r w:rsidR="00090B71">
        <w:rPr>
          <w:rFonts w:ascii="Times New Roman" w:hAnsi="Times New Roman"/>
          <w:sz w:val="24"/>
          <w:szCs w:val="24"/>
          <w:lang w:eastAsia="bg-BG"/>
        </w:rPr>
        <w:t>те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 xml:space="preserve"> за </w:t>
      </w:r>
      <w:r w:rsidR="00090B71">
        <w:rPr>
          <w:rFonts w:ascii="Times New Roman" w:hAnsi="Times New Roman"/>
          <w:sz w:val="24"/>
          <w:szCs w:val="24"/>
          <w:lang w:eastAsia="bg-BG"/>
        </w:rPr>
        <w:t>придобита образователно-квалификационна степен, допълнителна квалификация и правоспособност</w:t>
      </w:r>
      <w:r w:rsidR="00295716" w:rsidRPr="00B40781">
        <w:rPr>
          <w:rFonts w:ascii="Times New Roman" w:hAnsi="Times New Roman"/>
          <w:sz w:val="24"/>
          <w:szCs w:val="24"/>
        </w:rPr>
        <w:t xml:space="preserve">, 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които се изискват за длъжността (със заверка от кандидата)</w:t>
      </w:r>
      <w:r w:rsidR="003B52D3">
        <w:rPr>
          <w:rFonts w:ascii="Times New Roman" w:hAnsi="Times New Roman"/>
          <w:sz w:val="24"/>
          <w:szCs w:val="24"/>
          <w:lang w:eastAsia="bg-BG"/>
        </w:rPr>
        <w:t xml:space="preserve">; копия от документи, удостоверяващи </w:t>
      </w:r>
      <w:r w:rsidR="003B52D3" w:rsidRPr="00B40781">
        <w:rPr>
          <w:rFonts w:ascii="Times New Roman" w:hAnsi="Times New Roman"/>
          <w:sz w:val="24"/>
          <w:szCs w:val="24"/>
          <w:lang w:eastAsia="bg-BG"/>
        </w:rPr>
        <w:t>продължителност на трудов стаж и професионален опит, препоръки от работодатели или организации по повод дейността на кандидата и други документи, свързани с изискванията за заемане на длъжността, които кандидатът притежава.</w:t>
      </w:r>
    </w:p>
    <w:p w:rsidR="00482760" w:rsidRPr="00B40781" w:rsidRDefault="00482760" w:rsidP="0009160A">
      <w:pPr>
        <w:tabs>
          <w:tab w:val="left" w:pos="993"/>
        </w:tabs>
        <w:spacing w:before="120"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Място за подаване на документи</w:t>
      </w:r>
      <w:r w:rsidRPr="0009160A">
        <w:rPr>
          <w:rFonts w:ascii="Times New Roman" w:hAnsi="Times New Roman"/>
          <w:b/>
          <w:sz w:val="24"/>
          <w:szCs w:val="24"/>
          <w:lang w:eastAsia="bg-BG"/>
        </w:rPr>
        <w:t>:</w:t>
      </w:r>
      <w:r w:rsidR="0009160A" w:rsidRP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Софийски районен съд, бул. „Ген. М. Д.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Скобелев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>” № 23, партерен етаж, служба „Регистратура“ – за „Човешки ресурси“.</w:t>
      </w:r>
    </w:p>
    <w:p w:rsidR="00482760" w:rsidRPr="00B40781" w:rsidRDefault="00E804FD" w:rsidP="0009160A">
      <w:pPr>
        <w:tabs>
          <w:tab w:val="left" w:pos="993"/>
        </w:tabs>
        <w:spacing w:before="120"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Срок за подаване на документи</w:t>
      </w:r>
      <w:r w:rsidRPr="0009160A">
        <w:rPr>
          <w:rFonts w:ascii="Times New Roman" w:hAnsi="Times New Roman"/>
          <w:b/>
          <w:sz w:val="24"/>
          <w:szCs w:val="24"/>
          <w:lang w:eastAsia="bg-BG"/>
        </w:rPr>
        <w:t>:</w:t>
      </w:r>
      <w:r w:rsidR="0009160A" w:rsidRP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09160A" w:rsidRPr="00B232A2">
        <w:rPr>
          <w:rFonts w:ascii="Times New Roman" w:hAnsi="Times New Roman"/>
          <w:sz w:val="24"/>
          <w:szCs w:val="24"/>
          <w:lang w:eastAsia="bg-BG"/>
        </w:rPr>
        <w:t>3</w:t>
      </w:r>
      <w:r w:rsidR="00437E4D">
        <w:rPr>
          <w:rFonts w:ascii="Times New Roman" w:hAnsi="Times New Roman"/>
          <w:sz w:val="24"/>
          <w:szCs w:val="24"/>
          <w:lang w:eastAsia="bg-BG"/>
        </w:rPr>
        <w:t>0</w:t>
      </w:r>
      <w:r w:rsidR="0009160A" w:rsidRPr="00B232A2">
        <w:rPr>
          <w:rFonts w:ascii="Times New Roman" w:hAnsi="Times New Roman"/>
          <w:sz w:val="24"/>
          <w:szCs w:val="24"/>
          <w:lang w:eastAsia="bg-BG"/>
        </w:rPr>
        <w:t>.0</w:t>
      </w:r>
      <w:r w:rsidR="00437E4D">
        <w:rPr>
          <w:rFonts w:ascii="Times New Roman" w:hAnsi="Times New Roman"/>
          <w:sz w:val="24"/>
          <w:szCs w:val="24"/>
          <w:lang w:eastAsia="bg-BG"/>
        </w:rPr>
        <w:t>4.</w:t>
      </w:r>
      <w:r w:rsidR="00437E4D" w:rsidRPr="00437E4D">
        <w:t xml:space="preserve"> </w:t>
      </w:r>
      <w:hyperlink r:id="rId8" w:history="1">
        <w:r w:rsidR="00437E4D">
          <w:rPr>
            <w:rStyle w:val="a7"/>
          </w:rPr>
          <w:t>Обяви и конкурси</w:t>
        </w:r>
      </w:hyperlink>
      <w:bookmarkStart w:id="0" w:name="_GoBack"/>
      <w:bookmarkEnd w:id="0"/>
      <w:r w:rsidR="0009160A" w:rsidRPr="00B232A2">
        <w:rPr>
          <w:rFonts w:ascii="Times New Roman" w:hAnsi="Times New Roman"/>
          <w:sz w:val="24"/>
          <w:szCs w:val="24"/>
          <w:lang w:eastAsia="bg-BG"/>
        </w:rPr>
        <w:t>2026 г.</w:t>
      </w:r>
    </w:p>
    <w:p w:rsidR="008E616A" w:rsidRPr="00B40781" w:rsidRDefault="00482760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Начин на провеждане на </w:t>
      </w:r>
      <w:r w:rsidR="009015D0">
        <w:rPr>
          <w:rFonts w:ascii="Times New Roman" w:hAnsi="Times New Roman"/>
          <w:b/>
          <w:sz w:val="24"/>
          <w:szCs w:val="24"/>
          <w:u w:val="single"/>
          <w:lang w:eastAsia="bg-BG"/>
        </w:rPr>
        <w:t>подбора</w:t>
      </w: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9015D0">
        <w:rPr>
          <w:rFonts w:ascii="Times New Roman" w:hAnsi="Times New Roman"/>
          <w:sz w:val="24"/>
          <w:szCs w:val="24"/>
          <w:lang w:eastAsia="bg-BG"/>
        </w:rPr>
        <w:t>Подборът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 xml:space="preserve"> ще се проведе на </w:t>
      </w:r>
      <w:r w:rsidR="000E4D0E">
        <w:rPr>
          <w:rFonts w:ascii="Times New Roman" w:hAnsi="Times New Roman"/>
          <w:sz w:val="24"/>
          <w:szCs w:val="24"/>
          <w:lang w:eastAsia="bg-BG"/>
        </w:rPr>
        <w:t>два</w:t>
      </w:r>
      <w:r w:rsidR="003B2E16">
        <w:rPr>
          <w:rFonts w:ascii="Times New Roman" w:hAnsi="Times New Roman"/>
          <w:sz w:val="24"/>
          <w:szCs w:val="24"/>
          <w:lang w:eastAsia="bg-BG"/>
        </w:rPr>
        <w:t xml:space="preserve"> етапа (подбор по документи</w:t>
      </w:r>
      <w:r w:rsidR="000E4D0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>и събеседване), както следва:</w:t>
      </w:r>
    </w:p>
    <w:p w:rsidR="000E4D0E" w:rsidRDefault="009122FA" w:rsidP="000E4D0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1. </w:t>
      </w:r>
      <w:r w:rsidR="008E616A" w:rsidRPr="009122FA">
        <w:rPr>
          <w:rFonts w:ascii="Times New Roman" w:hAnsi="Times New Roman"/>
          <w:sz w:val="24"/>
          <w:szCs w:val="24"/>
          <w:lang w:eastAsia="bg-BG"/>
        </w:rPr>
        <w:t>П</w:t>
      </w:r>
      <w:r w:rsidR="007A0A66">
        <w:rPr>
          <w:rFonts w:ascii="Times New Roman" w:hAnsi="Times New Roman"/>
          <w:sz w:val="24"/>
          <w:szCs w:val="24"/>
          <w:lang w:eastAsia="bg-BG"/>
        </w:rPr>
        <w:t>ърви етап – подбор по документи.</w:t>
      </w:r>
    </w:p>
    <w:p w:rsidR="000E4D0E" w:rsidRDefault="008E616A" w:rsidP="000E4D0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>Само кандидатите, които напълно отговарят на изискванията, посочени в обявата, ще бъдат допуснати до втори етап.</w:t>
      </w:r>
      <w:r w:rsidR="000E4D0E" w:rsidRPr="000E4D0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0E4D0E">
        <w:rPr>
          <w:rFonts w:ascii="Times New Roman" w:hAnsi="Times New Roman"/>
          <w:sz w:val="24"/>
          <w:szCs w:val="24"/>
          <w:lang w:eastAsia="bg-BG"/>
        </w:rPr>
        <w:t>Само допуснатите</w:t>
      </w:r>
      <w:r w:rsidR="000E4D0E" w:rsidRPr="00B40781">
        <w:rPr>
          <w:rFonts w:ascii="Times New Roman" w:hAnsi="Times New Roman"/>
          <w:sz w:val="24"/>
          <w:szCs w:val="24"/>
          <w:lang w:eastAsia="bg-BG"/>
        </w:rPr>
        <w:t xml:space="preserve"> кандидати </w:t>
      </w:r>
      <w:r w:rsidR="000E4D0E">
        <w:rPr>
          <w:rFonts w:ascii="Times New Roman" w:hAnsi="Times New Roman"/>
          <w:sz w:val="24"/>
          <w:szCs w:val="24"/>
          <w:lang w:eastAsia="bg-BG"/>
        </w:rPr>
        <w:t>до втори етап ще бъдат уведомени на посочените от тях телефон/електронна поща за контакт за датата, часа и мястото на провеждане на събеседването.</w:t>
      </w:r>
    </w:p>
    <w:p w:rsidR="009122FA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lastRenderedPageBreak/>
        <w:t>2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.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Втори етап –</w:t>
      </w:r>
      <w:r w:rsidR="000E4D0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с</w:t>
      </w:r>
      <w:r w:rsidR="000E4D0E">
        <w:rPr>
          <w:rFonts w:ascii="Times New Roman" w:hAnsi="Times New Roman"/>
          <w:sz w:val="24"/>
          <w:szCs w:val="24"/>
          <w:lang w:eastAsia="bg-BG"/>
        </w:rPr>
        <w:t xml:space="preserve">ъбеседване с допуснатите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кандидати</w:t>
      </w:r>
      <w:r w:rsidR="007A0A66">
        <w:rPr>
          <w:rFonts w:ascii="Times New Roman" w:hAnsi="Times New Roman"/>
          <w:sz w:val="24"/>
          <w:szCs w:val="24"/>
          <w:lang w:eastAsia="bg-BG"/>
        </w:rPr>
        <w:t>.</w:t>
      </w:r>
    </w:p>
    <w:p w:rsidR="009122FA" w:rsidRDefault="00B40781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 xml:space="preserve">Събеседването с всеки един от кандидатите ще се проведе </w:t>
      </w:r>
      <w:r w:rsidR="000E4D0E">
        <w:rPr>
          <w:rFonts w:ascii="Times New Roman" w:hAnsi="Times New Roman"/>
          <w:sz w:val="24"/>
          <w:szCs w:val="24"/>
          <w:lang w:eastAsia="bg-BG"/>
        </w:rPr>
        <w:t>чрез задаване на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0E4D0E">
        <w:rPr>
          <w:rFonts w:ascii="Times New Roman" w:hAnsi="Times New Roman"/>
          <w:sz w:val="24"/>
          <w:szCs w:val="24"/>
          <w:lang w:eastAsia="bg-BG"/>
        </w:rPr>
        <w:t xml:space="preserve">еднакви за всички кандидати </w:t>
      </w:r>
      <w:r w:rsidRPr="00B40781">
        <w:rPr>
          <w:rFonts w:ascii="Times New Roman" w:hAnsi="Times New Roman"/>
          <w:sz w:val="24"/>
          <w:szCs w:val="24"/>
          <w:lang w:eastAsia="bg-BG"/>
        </w:rPr>
        <w:t>въпроси, свързани с познаване на нормативната уредба, регламентираща дейностт</w:t>
      </w:r>
      <w:r w:rsidR="000E4D0E">
        <w:rPr>
          <w:rFonts w:ascii="Times New Roman" w:hAnsi="Times New Roman"/>
          <w:sz w:val="24"/>
          <w:szCs w:val="24"/>
          <w:lang w:eastAsia="bg-BG"/>
        </w:rPr>
        <w:t>а</w:t>
      </w:r>
      <w:r w:rsidRPr="00B40781">
        <w:rPr>
          <w:rFonts w:ascii="Times New Roman" w:hAnsi="Times New Roman"/>
          <w:sz w:val="24"/>
          <w:szCs w:val="24"/>
          <w:lang w:eastAsia="bg-BG"/>
        </w:rPr>
        <w:t>; професионалната мотивация за работа в С</w:t>
      </w:r>
      <w:r w:rsidR="000E4D0E">
        <w:rPr>
          <w:rFonts w:ascii="Times New Roman" w:hAnsi="Times New Roman"/>
          <w:sz w:val="24"/>
          <w:szCs w:val="24"/>
          <w:lang w:eastAsia="bg-BG"/>
        </w:rPr>
        <w:t>офийски районен съд</w:t>
      </w:r>
      <w:r w:rsidRPr="00B40781">
        <w:rPr>
          <w:rFonts w:ascii="Times New Roman" w:hAnsi="Times New Roman"/>
          <w:sz w:val="24"/>
          <w:szCs w:val="24"/>
          <w:lang w:eastAsia="bg-BG"/>
        </w:rPr>
        <w:t>; комуникативни умения; релевантен опит</w:t>
      </w:r>
      <w:r w:rsidR="000E4D0E">
        <w:rPr>
          <w:rFonts w:ascii="Times New Roman" w:hAnsi="Times New Roman"/>
          <w:sz w:val="24"/>
          <w:szCs w:val="24"/>
          <w:lang w:eastAsia="bg-BG"/>
        </w:rPr>
        <w:t xml:space="preserve"> и др.,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относим</w:t>
      </w:r>
      <w:r w:rsidR="000E4D0E">
        <w:rPr>
          <w:rFonts w:ascii="Times New Roman" w:hAnsi="Times New Roman"/>
          <w:sz w:val="24"/>
          <w:szCs w:val="24"/>
          <w:lang w:eastAsia="bg-BG"/>
        </w:rPr>
        <w:t>и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 xml:space="preserve"> към изискванията за длъжността.</w:t>
      </w:r>
    </w:p>
    <w:p w:rsidR="009122FA" w:rsidRDefault="008E616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 xml:space="preserve">Оценяването на кандидатите се извършва по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шестобалната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 xml:space="preserve"> система. </w:t>
      </w:r>
      <w:r w:rsidR="000E4D0E">
        <w:rPr>
          <w:rFonts w:ascii="Times New Roman" w:hAnsi="Times New Roman"/>
          <w:sz w:val="24"/>
          <w:szCs w:val="24"/>
          <w:lang w:eastAsia="bg-BG"/>
        </w:rPr>
        <w:t>К</w:t>
      </w:r>
      <w:r w:rsidR="007A0A66">
        <w:rPr>
          <w:rFonts w:ascii="Times New Roman" w:hAnsi="Times New Roman"/>
          <w:sz w:val="24"/>
          <w:szCs w:val="24"/>
          <w:lang w:eastAsia="bg-BG"/>
        </w:rPr>
        <w:t>ласират с</w:t>
      </w:r>
      <w:r w:rsidR="000E4D0E">
        <w:rPr>
          <w:rFonts w:ascii="Times New Roman" w:hAnsi="Times New Roman"/>
          <w:sz w:val="24"/>
          <w:szCs w:val="24"/>
          <w:lang w:eastAsia="bg-BG"/>
        </w:rPr>
        <w:t>е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 кандидатите, получили оценка не по-ниска от „Мн</w:t>
      </w:r>
      <w:r w:rsidR="007A0A66">
        <w:rPr>
          <w:rFonts w:ascii="Times New Roman" w:hAnsi="Times New Roman"/>
          <w:sz w:val="24"/>
          <w:szCs w:val="24"/>
          <w:lang w:eastAsia="bg-BG"/>
        </w:rPr>
        <w:t>ого</w:t>
      </w:r>
      <w:r w:rsidRPr="00B40781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B40781">
        <w:rPr>
          <w:rFonts w:ascii="Times New Roman" w:hAnsi="Times New Roman"/>
          <w:sz w:val="24"/>
          <w:szCs w:val="24"/>
          <w:lang w:eastAsia="bg-BG"/>
        </w:rPr>
        <w:t>добър /4,50/”.</w:t>
      </w:r>
    </w:p>
    <w:p w:rsidR="007A0A66" w:rsidRDefault="003B52D3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Всички съобщения, свързани с подбора, ще се обявяват на интернет страницата на Софийски районен съд, секция „Пресцентър“ – „Обяви и конкурси“ (</w:t>
      </w:r>
      <w:hyperlink r:id="rId9" w:history="1">
        <w:r w:rsidRPr="00085EA0">
          <w:rPr>
            <w:rStyle w:val="a7"/>
            <w:rFonts w:ascii="Times New Roman" w:hAnsi="Times New Roman"/>
            <w:sz w:val="24"/>
            <w:szCs w:val="24"/>
            <w:lang w:eastAsia="bg-BG"/>
          </w:rPr>
          <w:t>https://srs.justice.bg/bg/news3</w:t>
        </w:r>
      </w:hyperlink>
      <w:r>
        <w:rPr>
          <w:rFonts w:ascii="Times New Roman" w:hAnsi="Times New Roman"/>
          <w:sz w:val="24"/>
          <w:szCs w:val="24"/>
          <w:lang w:eastAsia="bg-BG"/>
        </w:rPr>
        <w:t>).</w:t>
      </w:r>
    </w:p>
    <w:p w:rsidR="0033479F" w:rsidRDefault="0033479F" w:rsidP="003B52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Неодобрените за назначаване кандидати могат да поискат писмено, в 30-дневен срок от окончателното приключване на процедура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та по подбор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, връщането на представените от тях оригинали или нотариално заверени копия на документи, удостоверяващи тяхната физическа и психическа годност, необходимата квалификационна степе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 и стаж за заеманата длъжност – 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 xml:space="preserve">ако такива са представени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 кандидатстване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. Документите се връщат на кандидата – лично или чрез писмено упълномощен представител.</w:t>
      </w:r>
    </w:p>
    <w:sectPr w:rsidR="0033479F" w:rsidSect="00A7118C">
      <w:footerReference w:type="even" r:id="rId10"/>
      <w:footerReference w:type="default" r:id="rId11"/>
      <w:pgSz w:w="11906" w:h="16838"/>
      <w:pgMar w:top="1417" w:right="1417" w:bottom="1417" w:left="1417" w:header="568" w:footer="150" w:gutter="0"/>
      <w:cols w:space="39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F4" w:rsidRDefault="006201F4" w:rsidP="008D7FAD">
      <w:pPr>
        <w:spacing w:after="0" w:line="240" w:lineRule="auto"/>
      </w:pPr>
      <w:r>
        <w:separator/>
      </w:r>
    </w:p>
  </w:endnote>
  <w:endnote w:type="continuationSeparator" w:id="0">
    <w:p w:rsidR="006201F4" w:rsidRDefault="006201F4" w:rsidP="008D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7" w:rsidRDefault="00D87A17" w:rsidP="00BC3B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7A17" w:rsidRDefault="00D87A17" w:rsidP="00BC3B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7" w:rsidRPr="007100F0" w:rsidRDefault="00D87A17">
    <w:pPr>
      <w:pStyle w:val="a3"/>
      <w:jc w:val="right"/>
      <w:rPr>
        <w:sz w:val="16"/>
        <w:szCs w:val="16"/>
      </w:rPr>
    </w:pPr>
  </w:p>
  <w:p w:rsidR="00D87A17" w:rsidRPr="00760FA6" w:rsidRDefault="00D87A17" w:rsidP="00BC3B14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F4" w:rsidRDefault="006201F4" w:rsidP="008D7FAD">
      <w:pPr>
        <w:spacing w:after="0" w:line="240" w:lineRule="auto"/>
      </w:pPr>
      <w:r>
        <w:separator/>
      </w:r>
    </w:p>
  </w:footnote>
  <w:footnote w:type="continuationSeparator" w:id="0">
    <w:p w:rsidR="006201F4" w:rsidRDefault="006201F4" w:rsidP="008D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1B6"/>
    <w:multiLevelType w:val="hybridMultilevel"/>
    <w:tmpl w:val="AAB8C132"/>
    <w:lvl w:ilvl="0" w:tplc="5074DD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B02074"/>
    <w:multiLevelType w:val="hybridMultilevel"/>
    <w:tmpl w:val="6A5019D8"/>
    <w:lvl w:ilvl="0" w:tplc="D152DC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086B6A"/>
    <w:multiLevelType w:val="hybridMultilevel"/>
    <w:tmpl w:val="55ECA3C4"/>
    <w:lvl w:ilvl="0" w:tplc="881C0AD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4F63CC"/>
    <w:multiLevelType w:val="hybridMultilevel"/>
    <w:tmpl w:val="8A86B2E4"/>
    <w:lvl w:ilvl="0" w:tplc="064E3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6D41E7"/>
    <w:multiLevelType w:val="hybridMultilevel"/>
    <w:tmpl w:val="5B60FB5C"/>
    <w:lvl w:ilvl="0" w:tplc="B75E2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A65E4E"/>
    <w:multiLevelType w:val="hybridMultilevel"/>
    <w:tmpl w:val="A5D8BC8C"/>
    <w:lvl w:ilvl="0" w:tplc="F98AE20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3119A0"/>
    <w:multiLevelType w:val="multilevel"/>
    <w:tmpl w:val="7148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16269"/>
    <w:multiLevelType w:val="hybridMultilevel"/>
    <w:tmpl w:val="3FB47004"/>
    <w:lvl w:ilvl="0" w:tplc="62E0C1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AD"/>
    <w:rsid w:val="00006FD6"/>
    <w:rsid w:val="00037436"/>
    <w:rsid w:val="00041422"/>
    <w:rsid w:val="00051054"/>
    <w:rsid w:val="00086281"/>
    <w:rsid w:val="00090B71"/>
    <w:rsid w:val="0009160A"/>
    <w:rsid w:val="000A073D"/>
    <w:rsid w:val="000B222E"/>
    <w:rsid w:val="000C494C"/>
    <w:rsid w:val="000C684B"/>
    <w:rsid w:val="000E40D8"/>
    <w:rsid w:val="000E4D0E"/>
    <w:rsid w:val="001078B6"/>
    <w:rsid w:val="00163C5E"/>
    <w:rsid w:val="001A4E55"/>
    <w:rsid w:val="001B4A0B"/>
    <w:rsid w:val="001D5A2A"/>
    <w:rsid w:val="001D7D67"/>
    <w:rsid w:val="001E62DF"/>
    <w:rsid w:val="002073A2"/>
    <w:rsid w:val="002108EE"/>
    <w:rsid w:val="0021133F"/>
    <w:rsid w:val="00253696"/>
    <w:rsid w:val="0025419B"/>
    <w:rsid w:val="00295716"/>
    <w:rsid w:val="002B1DDB"/>
    <w:rsid w:val="002C7476"/>
    <w:rsid w:val="002D3D05"/>
    <w:rsid w:val="0033333F"/>
    <w:rsid w:val="0033479F"/>
    <w:rsid w:val="00334A16"/>
    <w:rsid w:val="00344879"/>
    <w:rsid w:val="00345904"/>
    <w:rsid w:val="0036094C"/>
    <w:rsid w:val="003665D5"/>
    <w:rsid w:val="003B2E16"/>
    <w:rsid w:val="003B52D3"/>
    <w:rsid w:val="00407AAD"/>
    <w:rsid w:val="00413A7E"/>
    <w:rsid w:val="00422984"/>
    <w:rsid w:val="00437E4D"/>
    <w:rsid w:val="00437F00"/>
    <w:rsid w:val="00482760"/>
    <w:rsid w:val="00487FC9"/>
    <w:rsid w:val="004B26C9"/>
    <w:rsid w:val="00503A74"/>
    <w:rsid w:val="005713F9"/>
    <w:rsid w:val="00573644"/>
    <w:rsid w:val="00590712"/>
    <w:rsid w:val="005A3D24"/>
    <w:rsid w:val="005E71EC"/>
    <w:rsid w:val="00605BB0"/>
    <w:rsid w:val="00610168"/>
    <w:rsid w:val="006201F4"/>
    <w:rsid w:val="00670C3C"/>
    <w:rsid w:val="006C7DAC"/>
    <w:rsid w:val="006D665B"/>
    <w:rsid w:val="006D727A"/>
    <w:rsid w:val="006F2E79"/>
    <w:rsid w:val="007100F0"/>
    <w:rsid w:val="007467EA"/>
    <w:rsid w:val="007A0A66"/>
    <w:rsid w:val="007A1AE0"/>
    <w:rsid w:val="007F2D73"/>
    <w:rsid w:val="00806C4E"/>
    <w:rsid w:val="00844A7A"/>
    <w:rsid w:val="008B6604"/>
    <w:rsid w:val="008D275C"/>
    <w:rsid w:val="008D7FAD"/>
    <w:rsid w:val="008E616A"/>
    <w:rsid w:val="009015D0"/>
    <w:rsid w:val="00904805"/>
    <w:rsid w:val="00905E2D"/>
    <w:rsid w:val="009122FA"/>
    <w:rsid w:val="009707FE"/>
    <w:rsid w:val="009712A6"/>
    <w:rsid w:val="00973174"/>
    <w:rsid w:val="009E7676"/>
    <w:rsid w:val="00A50298"/>
    <w:rsid w:val="00A7118C"/>
    <w:rsid w:val="00A81327"/>
    <w:rsid w:val="00A86560"/>
    <w:rsid w:val="00AD3E77"/>
    <w:rsid w:val="00AE0BA6"/>
    <w:rsid w:val="00AF2E95"/>
    <w:rsid w:val="00AF5B0F"/>
    <w:rsid w:val="00B03977"/>
    <w:rsid w:val="00B14ED0"/>
    <w:rsid w:val="00B232A2"/>
    <w:rsid w:val="00B24555"/>
    <w:rsid w:val="00B40781"/>
    <w:rsid w:val="00B53EBC"/>
    <w:rsid w:val="00B5529E"/>
    <w:rsid w:val="00B67A39"/>
    <w:rsid w:val="00B75EDB"/>
    <w:rsid w:val="00B8433F"/>
    <w:rsid w:val="00B93DCE"/>
    <w:rsid w:val="00B960A9"/>
    <w:rsid w:val="00BB4984"/>
    <w:rsid w:val="00BC3B14"/>
    <w:rsid w:val="00BD1439"/>
    <w:rsid w:val="00BF2DF1"/>
    <w:rsid w:val="00C44760"/>
    <w:rsid w:val="00C926C0"/>
    <w:rsid w:val="00C941D2"/>
    <w:rsid w:val="00CE2807"/>
    <w:rsid w:val="00D009AA"/>
    <w:rsid w:val="00D012B1"/>
    <w:rsid w:val="00D11826"/>
    <w:rsid w:val="00D24476"/>
    <w:rsid w:val="00D35168"/>
    <w:rsid w:val="00D44CD0"/>
    <w:rsid w:val="00D476CC"/>
    <w:rsid w:val="00D62219"/>
    <w:rsid w:val="00D87A17"/>
    <w:rsid w:val="00DB3D1C"/>
    <w:rsid w:val="00DB5A06"/>
    <w:rsid w:val="00DC26BE"/>
    <w:rsid w:val="00DE327A"/>
    <w:rsid w:val="00DF2007"/>
    <w:rsid w:val="00DF3731"/>
    <w:rsid w:val="00E11127"/>
    <w:rsid w:val="00E25CE3"/>
    <w:rsid w:val="00E30CDE"/>
    <w:rsid w:val="00E4371D"/>
    <w:rsid w:val="00E57792"/>
    <w:rsid w:val="00E804FD"/>
    <w:rsid w:val="00EA5897"/>
    <w:rsid w:val="00EB4E9F"/>
    <w:rsid w:val="00EC1943"/>
    <w:rsid w:val="00ED1482"/>
    <w:rsid w:val="00ED181D"/>
    <w:rsid w:val="00EF3AA7"/>
    <w:rsid w:val="00EF60A1"/>
    <w:rsid w:val="00F11477"/>
    <w:rsid w:val="00F161DA"/>
    <w:rsid w:val="00F267DB"/>
    <w:rsid w:val="00F5345E"/>
    <w:rsid w:val="00F664BE"/>
    <w:rsid w:val="00F77D5F"/>
    <w:rsid w:val="00F86DD1"/>
    <w:rsid w:val="00FC693B"/>
    <w:rsid w:val="00FC7F8F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8D7FAD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8D7FAD"/>
    <w:rPr>
      <w:rFonts w:cs="Times New Roman"/>
    </w:rPr>
  </w:style>
  <w:style w:type="paragraph" w:styleId="a6">
    <w:name w:val="List Paragraph"/>
    <w:basedOn w:val="a"/>
    <w:uiPriority w:val="99"/>
    <w:qFormat/>
    <w:rsid w:val="008D7FAD"/>
    <w:pPr>
      <w:ind w:left="720"/>
      <w:contextualSpacing/>
    </w:pPr>
  </w:style>
  <w:style w:type="character" w:styleId="a7">
    <w:name w:val="Hyperlink"/>
    <w:basedOn w:val="a0"/>
    <w:uiPriority w:val="99"/>
    <w:rsid w:val="008D7F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D7FA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3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5A3D2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C926C0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8D7FAD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8D7FAD"/>
    <w:rPr>
      <w:rFonts w:cs="Times New Roman"/>
    </w:rPr>
  </w:style>
  <w:style w:type="paragraph" w:styleId="a6">
    <w:name w:val="List Paragraph"/>
    <w:basedOn w:val="a"/>
    <w:uiPriority w:val="99"/>
    <w:qFormat/>
    <w:rsid w:val="008D7FAD"/>
    <w:pPr>
      <w:ind w:left="720"/>
      <w:contextualSpacing/>
    </w:pPr>
  </w:style>
  <w:style w:type="character" w:styleId="a7">
    <w:name w:val="Hyperlink"/>
    <w:basedOn w:val="a0"/>
    <w:uiPriority w:val="99"/>
    <w:rsid w:val="008D7F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D7FA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3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5A3D2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C926C0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s.justice.bg/bg/news3/3642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rs.justice.bg/bg/news3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Kasabova</dc:creator>
  <cp:lastModifiedBy>Теменужка Иванова Джурина</cp:lastModifiedBy>
  <cp:revision>2</cp:revision>
  <cp:lastPrinted>2022-06-29T12:33:00Z</cp:lastPrinted>
  <dcterms:created xsi:type="dcterms:W3CDTF">2026-03-02T08:19:00Z</dcterms:created>
  <dcterms:modified xsi:type="dcterms:W3CDTF">2026-03-02T08:19:00Z</dcterms:modified>
</cp:coreProperties>
</file>