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D0" w:rsidRPr="004159D0" w:rsidRDefault="004159D0" w:rsidP="007A08DC">
      <w:pPr>
        <w:pBdr>
          <w:bottom w:val="single" w:sz="12" w:space="8" w:color="323232"/>
        </w:pBdr>
        <w:shd w:val="clear" w:color="auto" w:fill="FFFFFF"/>
        <w:spacing w:after="360" w:line="240" w:lineRule="auto"/>
        <w:outlineLvl w:val="2"/>
        <w:rPr>
          <w:rFonts w:ascii="openSans" w:eastAsia="Times New Roman" w:hAnsi="openSans" w:cs="Times New Roman"/>
          <w:b/>
          <w:color w:val="323232"/>
          <w:sz w:val="27"/>
          <w:szCs w:val="27"/>
          <w:lang w:eastAsia="bg-BG"/>
        </w:rPr>
      </w:pPr>
      <w:r w:rsidRPr="004159D0">
        <w:rPr>
          <w:rFonts w:ascii="openSans" w:eastAsia="Times New Roman" w:hAnsi="openSans" w:cs="Times New Roman"/>
          <w:b/>
          <w:color w:val="323232"/>
          <w:sz w:val="27"/>
          <w:szCs w:val="27"/>
          <w:lang w:eastAsia="bg-BG"/>
        </w:rPr>
        <w:t>С</w:t>
      </w:r>
      <w:r w:rsidR="008D61F3">
        <w:rPr>
          <w:rFonts w:ascii="openSans" w:eastAsia="Times New Roman" w:hAnsi="openSans" w:cs="Times New Roman"/>
          <w:b/>
          <w:color w:val="323232"/>
          <w:sz w:val="27"/>
          <w:szCs w:val="27"/>
          <w:lang w:eastAsia="bg-BG"/>
        </w:rPr>
        <w:t>офийски районен съд</w:t>
      </w:r>
      <w:r w:rsidRPr="004159D0">
        <w:rPr>
          <w:rFonts w:ascii="openSans" w:eastAsia="Times New Roman" w:hAnsi="openSans" w:cs="Times New Roman"/>
          <w:b/>
          <w:color w:val="323232"/>
          <w:sz w:val="27"/>
          <w:szCs w:val="27"/>
          <w:lang w:eastAsia="bg-BG"/>
        </w:rPr>
        <w:t xml:space="preserve"> обявява наличие на свободн</w:t>
      </w:r>
      <w:r w:rsidR="00131E6E">
        <w:rPr>
          <w:rFonts w:ascii="openSans" w:eastAsia="Times New Roman" w:hAnsi="openSans" w:cs="Times New Roman"/>
          <w:b/>
          <w:color w:val="323232"/>
          <w:sz w:val="27"/>
          <w:szCs w:val="27"/>
          <w:lang w:eastAsia="bg-BG"/>
        </w:rPr>
        <w:t>о</w:t>
      </w:r>
      <w:r w:rsidRPr="004159D0">
        <w:rPr>
          <w:rFonts w:ascii="openSans" w:eastAsia="Times New Roman" w:hAnsi="openSans" w:cs="Times New Roman"/>
          <w:b/>
          <w:color w:val="323232"/>
          <w:sz w:val="27"/>
          <w:szCs w:val="27"/>
          <w:lang w:eastAsia="bg-BG"/>
        </w:rPr>
        <w:t xml:space="preserve"> м</w:t>
      </w:r>
      <w:r w:rsidR="00131E6E">
        <w:rPr>
          <w:rFonts w:ascii="openSans" w:eastAsia="Times New Roman" w:hAnsi="openSans" w:cs="Times New Roman"/>
          <w:b/>
          <w:color w:val="323232"/>
          <w:sz w:val="27"/>
          <w:szCs w:val="27"/>
          <w:lang w:eastAsia="bg-BG"/>
        </w:rPr>
        <w:t>я</w:t>
      </w:r>
      <w:r w:rsidRPr="004159D0">
        <w:rPr>
          <w:rFonts w:ascii="openSans" w:eastAsia="Times New Roman" w:hAnsi="openSans" w:cs="Times New Roman"/>
          <w:b/>
          <w:color w:val="323232"/>
          <w:sz w:val="27"/>
          <w:szCs w:val="27"/>
          <w:lang w:eastAsia="bg-BG"/>
        </w:rPr>
        <w:t>ст</w:t>
      </w:r>
      <w:r w:rsidR="00131E6E">
        <w:rPr>
          <w:rFonts w:ascii="openSans" w:eastAsia="Times New Roman" w:hAnsi="openSans" w:cs="Times New Roman"/>
          <w:b/>
          <w:color w:val="323232"/>
          <w:sz w:val="27"/>
          <w:szCs w:val="27"/>
          <w:lang w:eastAsia="bg-BG"/>
        </w:rPr>
        <w:t>о</w:t>
      </w:r>
    </w:p>
    <w:p w:rsidR="004159D0" w:rsidRPr="004159D0" w:rsidRDefault="006D184D" w:rsidP="004159D0">
      <w:pPr>
        <w:shd w:val="clear" w:color="auto" w:fill="FFFFFF"/>
        <w:spacing w:after="100" w:afterAutospacing="1"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val="en-US" w:eastAsia="bg-BG"/>
        </w:rPr>
        <w:tab/>
      </w:r>
      <w:r w:rsidR="00C94229">
        <w:rPr>
          <w:rFonts w:ascii="openSans" w:eastAsia="Times New Roman" w:hAnsi="openSans" w:cs="Times New Roman"/>
          <w:b/>
          <w:color w:val="212529"/>
          <w:sz w:val="24"/>
          <w:szCs w:val="24"/>
          <w:lang w:eastAsia="bg-BG"/>
        </w:rPr>
        <w:t>„</w:t>
      </w:r>
      <w:r w:rsidR="00430C18">
        <w:rPr>
          <w:rFonts w:ascii="openSans" w:eastAsia="Times New Roman" w:hAnsi="openSans" w:cs="Times New Roman"/>
          <w:b/>
          <w:color w:val="212529"/>
          <w:sz w:val="24"/>
          <w:szCs w:val="24"/>
          <w:lang w:eastAsia="bg-BG"/>
        </w:rPr>
        <w:t xml:space="preserve">Началник </w:t>
      </w:r>
      <w:r w:rsidR="00247E02" w:rsidRPr="00247E02">
        <w:rPr>
          <w:rFonts w:ascii="openSans" w:eastAsia="Times New Roman" w:hAnsi="openSans" w:cs="Times New Roman"/>
          <w:b/>
          <w:color w:val="212529"/>
          <w:sz w:val="24"/>
          <w:szCs w:val="24"/>
          <w:lang w:eastAsia="bg-BG"/>
        </w:rPr>
        <w:t>административна служба „</w:t>
      </w:r>
      <w:r w:rsidR="00430C18">
        <w:rPr>
          <w:rFonts w:ascii="openSans" w:eastAsia="Times New Roman" w:hAnsi="openSans" w:cs="Times New Roman"/>
          <w:b/>
          <w:color w:val="212529"/>
          <w:sz w:val="24"/>
          <w:szCs w:val="24"/>
          <w:lang w:eastAsia="bg-BG"/>
        </w:rPr>
        <w:t>Съдебн</w:t>
      </w:r>
      <w:r w:rsidR="00C94229">
        <w:rPr>
          <w:rFonts w:ascii="openSans" w:eastAsia="Times New Roman" w:hAnsi="openSans" w:cs="Times New Roman"/>
          <w:b/>
          <w:color w:val="212529"/>
          <w:sz w:val="24"/>
          <w:szCs w:val="24"/>
          <w:lang w:eastAsia="bg-BG"/>
        </w:rPr>
        <w:t>о</w:t>
      </w:r>
      <w:r w:rsidR="00430C18">
        <w:rPr>
          <w:rFonts w:ascii="openSans" w:eastAsia="Times New Roman" w:hAnsi="openSans" w:cs="Times New Roman"/>
          <w:b/>
          <w:color w:val="212529"/>
          <w:sz w:val="24"/>
          <w:szCs w:val="24"/>
          <w:lang w:eastAsia="bg-BG"/>
        </w:rPr>
        <w:t xml:space="preserve"> </w:t>
      </w:r>
      <w:r w:rsidR="00C94229">
        <w:rPr>
          <w:rFonts w:ascii="openSans" w:eastAsia="Times New Roman" w:hAnsi="openSans" w:cs="Times New Roman"/>
          <w:b/>
          <w:color w:val="212529"/>
          <w:sz w:val="24"/>
          <w:szCs w:val="24"/>
          <w:lang w:eastAsia="bg-BG"/>
        </w:rPr>
        <w:t xml:space="preserve">деловодство на </w:t>
      </w:r>
      <w:r w:rsidR="00430C18">
        <w:rPr>
          <w:rFonts w:ascii="openSans" w:eastAsia="Times New Roman" w:hAnsi="openSans" w:cs="Times New Roman"/>
          <w:b/>
          <w:color w:val="212529"/>
          <w:sz w:val="24"/>
          <w:szCs w:val="24"/>
          <w:lang w:eastAsia="bg-BG"/>
        </w:rPr>
        <w:t xml:space="preserve">Наказателно </w:t>
      </w:r>
      <w:r w:rsidR="001A0156">
        <w:rPr>
          <w:rFonts w:ascii="openSans" w:eastAsia="Times New Roman" w:hAnsi="openSans" w:cs="Times New Roman"/>
          <w:b/>
          <w:color w:val="212529"/>
          <w:sz w:val="24"/>
          <w:szCs w:val="24"/>
          <w:lang w:eastAsia="bg-BG"/>
        </w:rPr>
        <w:t>отделение</w:t>
      </w:r>
      <w:r w:rsidR="00247E02" w:rsidRPr="00247E02">
        <w:rPr>
          <w:rFonts w:ascii="openSans" w:eastAsia="Times New Roman" w:hAnsi="openSans" w:cs="Times New Roman"/>
          <w:b/>
          <w:color w:val="212529"/>
          <w:sz w:val="24"/>
          <w:szCs w:val="24"/>
          <w:lang w:eastAsia="bg-BG"/>
        </w:rPr>
        <w:t>“</w:t>
      </w:r>
      <w:r w:rsidR="004159D0" w:rsidRPr="004159D0">
        <w:rPr>
          <w:rFonts w:ascii="openSans" w:eastAsia="Times New Roman" w:hAnsi="openSans" w:cs="Times New Roman"/>
          <w:b/>
          <w:color w:val="212529"/>
          <w:sz w:val="24"/>
          <w:szCs w:val="24"/>
          <w:lang w:eastAsia="bg-BG"/>
        </w:rPr>
        <w:t xml:space="preserve"> – </w:t>
      </w:r>
      <w:r w:rsidR="00131E6E">
        <w:rPr>
          <w:rFonts w:ascii="openSans" w:eastAsia="Times New Roman" w:hAnsi="openSans" w:cs="Times New Roman"/>
          <w:b/>
          <w:color w:val="212529"/>
          <w:sz w:val="24"/>
          <w:szCs w:val="24"/>
          <w:lang w:eastAsia="bg-BG"/>
        </w:rPr>
        <w:t xml:space="preserve">1 </w:t>
      </w:r>
      <w:r w:rsidR="004159D0" w:rsidRPr="004159D0">
        <w:rPr>
          <w:rFonts w:ascii="openSans" w:eastAsia="Times New Roman" w:hAnsi="openSans" w:cs="Times New Roman"/>
          <w:b/>
          <w:color w:val="212529"/>
          <w:sz w:val="24"/>
          <w:szCs w:val="24"/>
          <w:lang w:eastAsia="bg-BG"/>
        </w:rPr>
        <w:t>щатн</w:t>
      </w:r>
      <w:r w:rsidR="00131E6E">
        <w:rPr>
          <w:rFonts w:ascii="openSans" w:eastAsia="Times New Roman" w:hAnsi="openSans" w:cs="Times New Roman"/>
          <w:b/>
          <w:color w:val="212529"/>
          <w:sz w:val="24"/>
          <w:szCs w:val="24"/>
          <w:lang w:eastAsia="bg-BG"/>
        </w:rPr>
        <w:t>а</w:t>
      </w:r>
      <w:r w:rsidR="004159D0" w:rsidRPr="004159D0">
        <w:rPr>
          <w:rFonts w:ascii="openSans" w:eastAsia="Times New Roman" w:hAnsi="openSans" w:cs="Times New Roman"/>
          <w:b/>
          <w:color w:val="212529"/>
          <w:sz w:val="24"/>
          <w:szCs w:val="24"/>
          <w:lang w:eastAsia="bg-BG"/>
        </w:rPr>
        <w:t xml:space="preserve"> бройк</w:t>
      </w:r>
      <w:r w:rsidR="00131E6E">
        <w:rPr>
          <w:rFonts w:ascii="openSans" w:eastAsia="Times New Roman" w:hAnsi="openSans" w:cs="Times New Roman"/>
          <w:b/>
          <w:color w:val="212529"/>
          <w:sz w:val="24"/>
          <w:szCs w:val="24"/>
          <w:lang w:eastAsia="bg-BG"/>
        </w:rPr>
        <w:t>а</w:t>
      </w:r>
    </w:p>
    <w:p w:rsidR="004159D0" w:rsidRPr="004159D0" w:rsidRDefault="006D184D" w:rsidP="004159D0">
      <w:pPr>
        <w:shd w:val="clear" w:color="auto" w:fill="FFFFFF"/>
        <w:spacing w:after="0"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val="en-US" w:eastAsia="bg-BG"/>
        </w:rPr>
        <w:tab/>
      </w:r>
      <w:r w:rsidR="00C94229">
        <w:rPr>
          <w:rFonts w:ascii="openSans" w:eastAsia="Times New Roman" w:hAnsi="openSans" w:cs="Times New Roman"/>
          <w:b/>
          <w:color w:val="212529"/>
          <w:sz w:val="24"/>
          <w:szCs w:val="24"/>
          <w:lang w:eastAsia="bg-BG"/>
        </w:rPr>
        <w:t xml:space="preserve">    </w:t>
      </w:r>
      <w:r w:rsidR="004159D0" w:rsidRPr="004159D0">
        <w:rPr>
          <w:rFonts w:ascii="openSans" w:eastAsia="Times New Roman" w:hAnsi="openSans" w:cs="Times New Roman"/>
          <w:b/>
          <w:color w:val="212529"/>
          <w:sz w:val="24"/>
          <w:szCs w:val="24"/>
          <w:lang w:eastAsia="bg-BG"/>
        </w:rPr>
        <w:t>Описание на длъжността:</w:t>
      </w:r>
    </w:p>
    <w:p w:rsidR="00C94229" w:rsidRDefault="006D184D" w:rsidP="00C94229">
      <w:pPr>
        <w:tabs>
          <w:tab w:val="left" w:pos="993"/>
        </w:tabs>
        <w:spacing w:after="0" w:line="240" w:lineRule="auto"/>
        <w:ind w:right="112" w:firstLine="709"/>
        <w:jc w:val="both"/>
        <w:rPr>
          <w:rFonts w:ascii="Times New Roman" w:eastAsia="Calibri" w:hAnsi="Times New Roman" w:cs="Times New Roman"/>
          <w:sz w:val="24"/>
          <w:szCs w:val="24"/>
          <w:lang w:eastAsia="bg-BG"/>
        </w:rPr>
      </w:pPr>
      <w:r w:rsidRPr="00D75292">
        <w:rPr>
          <w:rFonts w:ascii="Times New Roman" w:hAnsi="Times New Roman"/>
          <w:sz w:val="24"/>
          <w:szCs w:val="24"/>
          <w:lang w:val="en-US" w:eastAsia="bg-BG"/>
        </w:rPr>
        <w:tab/>
      </w:r>
      <w:r w:rsidR="00C94229" w:rsidRPr="00C94229">
        <w:rPr>
          <w:rFonts w:ascii="Times New Roman" w:eastAsia="Calibri" w:hAnsi="Times New Roman" w:cs="Times New Roman"/>
          <w:sz w:val="24"/>
          <w:szCs w:val="24"/>
          <w:lang w:eastAsia="bg-BG"/>
        </w:rPr>
        <w:t>Началник административна служба „Съдебно деловодство на Наказателно отделение“ организира, координира и отговаря за доброто изпълнение на служебните задачи от служителите в административната служба, както и подпомага съдебния администратор при изпълнение на функциите му.</w:t>
      </w:r>
    </w:p>
    <w:p w:rsidR="00C94229" w:rsidRPr="00C94229" w:rsidRDefault="00C94229" w:rsidP="00C94229">
      <w:pPr>
        <w:tabs>
          <w:tab w:val="left" w:pos="993"/>
        </w:tabs>
        <w:spacing w:after="0" w:line="240" w:lineRule="auto"/>
        <w:ind w:right="112" w:firstLine="709"/>
        <w:jc w:val="both"/>
        <w:rPr>
          <w:rFonts w:ascii="Times New Roman" w:eastAsia="Calibri" w:hAnsi="Times New Roman" w:cs="Times New Roman"/>
          <w:sz w:val="24"/>
          <w:szCs w:val="24"/>
          <w:lang w:eastAsia="bg-BG"/>
        </w:rPr>
      </w:pPr>
    </w:p>
    <w:p w:rsidR="004159D0" w:rsidRPr="004159D0" w:rsidRDefault="00C94229" w:rsidP="00C94229">
      <w:pPr>
        <w:shd w:val="clear" w:color="auto" w:fill="FFFFFF"/>
        <w:spacing w:after="100" w:afterAutospacing="1"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eastAsia="bg-BG"/>
        </w:rPr>
        <w:t xml:space="preserve">           </w:t>
      </w:r>
      <w:r w:rsidR="004159D0" w:rsidRPr="004159D0">
        <w:rPr>
          <w:rFonts w:ascii="openSans" w:eastAsia="Times New Roman" w:hAnsi="openSans" w:cs="Times New Roman"/>
          <w:b/>
          <w:color w:val="212529"/>
          <w:sz w:val="24"/>
          <w:szCs w:val="24"/>
          <w:lang w:eastAsia="bg-BG"/>
        </w:rPr>
        <w:t>Изисквания за заемане на длъжността:</w:t>
      </w:r>
    </w:p>
    <w:p w:rsidR="00131E6E" w:rsidRDefault="006D184D" w:rsidP="00131E6E">
      <w:pPr>
        <w:shd w:val="clear" w:color="auto" w:fill="FFFFFF"/>
        <w:spacing w:after="0" w:line="240" w:lineRule="auto"/>
        <w:jc w:val="both"/>
        <w:rPr>
          <w:rFonts w:ascii="openSans" w:eastAsia="Times New Roman" w:hAnsi="openSans" w:cs="Times New Roman"/>
          <w:color w:val="212529"/>
          <w:sz w:val="24"/>
          <w:szCs w:val="24"/>
          <w:lang w:val="en-US" w:eastAsia="bg-BG"/>
        </w:rPr>
      </w:pPr>
      <w:r>
        <w:rPr>
          <w:rFonts w:ascii="openSans" w:eastAsia="Times New Roman" w:hAnsi="openSans" w:cs="Times New Roman"/>
          <w:color w:val="212529"/>
          <w:sz w:val="24"/>
          <w:szCs w:val="24"/>
          <w:lang w:val="en-US" w:eastAsia="bg-BG"/>
        </w:rPr>
        <w:tab/>
      </w:r>
      <w:r w:rsidR="00131E6E" w:rsidRPr="00131E6E">
        <w:rPr>
          <w:rFonts w:ascii="openSans" w:eastAsia="Times New Roman" w:hAnsi="openSans" w:cs="Times New Roman"/>
          <w:color w:val="212529"/>
          <w:sz w:val="24"/>
          <w:szCs w:val="24"/>
          <w:lang w:eastAsia="bg-BG"/>
        </w:rPr>
        <w:t>Кандидатите трябва да отговарят на изискванията за заемане на длъжността, съгласно чл.107а от Кодекса на труда, чл.340а, ал.1 и ал.2 от Закона за съдебната власт и чл.137 от Правилника за администрацията на съдилищата.</w:t>
      </w:r>
      <w:r w:rsidR="00131E6E">
        <w:rPr>
          <w:rFonts w:ascii="openSans" w:eastAsia="Times New Roman" w:hAnsi="openSans" w:cs="Times New Roman"/>
          <w:color w:val="212529"/>
          <w:sz w:val="24"/>
          <w:szCs w:val="24"/>
          <w:lang w:eastAsia="bg-BG"/>
        </w:rPr>
        <w:t xml:space="preserve"> </w:t>
      </w:r>
      <w:r w:rsidR="00131E6E" w:rsidRPr="00131E6E">
        <w:rPr>
          <w:rFonts w:ascii="openSans" w:eastAsia="Times New Roman" w:hAnsi="openSans" w:cs="Times New Roman"/>
          <w:color w:val="212529"/>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61F3" w:rsidRDefault="006D184D" w:rsidP="004712CE">
      <w:pPr>
        <w:shd w:val="clear" w:color="auto" w:fill="FFFFFF"/>
        <w:spacing w:before="60" w:after="0"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color w:val="212529"/>
          <w:sz w:val="24"/>
          <w:szCs w:val="24"/>
          <w:lang w:val="en-US" w:eastAsia="bg-BG"/>
        </w:rPr>
        <w:tab/>
      </w:r>
      <w:r w:rsidR="00247E02" w:rsidRPr="00247E02">
        <w:rPr>
          <w:rFonts w:ascii="openSans" w:eastAsia="Times New Roman" w:hAnsi="openSans" w:cs="Times New Roman"/>
          <w:color w:val="212529"/>
          <w:sz w:val="24"/>
          <w:szCs w:val="24"/>
          <w:lang w:eastAsia="bg-BG"/>
        </w:rPr>
        <w:t>Висше образование с минимална образователно - квалификационна степен „бакалавър“; отлични познания относно общата нормативна уредба на съдебната власт, работата на съдебната администрация (ЗСВ, ПАС), Етичния кодекс на съдебния служител</w:t>
      </w:r>
      <w:r w:rsidR="008D61F3">
        <w:rPr>
          <w:rFonts w:ascii="openSans" w:eastAsia="Times New Roman" w:hAnsi="openSans" w:cs="Times New Roman"/>
          <w:color w:val="212529"/>
          <w:sz w:val="24"/>
          <w:szCs w:val="24"/>
          <w:lang w:eastAsia="bg-BG"/>
        </w:rPr>
        <w:t xml:space="preserve">, </w:t>
      </w:r>
      <w:r w:rsidR="00247E02" w:rsidRPr="00247E02">
        <w:rPr>
          <w:rFonts w:ascii="openSans" w:eastAsia="Times New Roman" w:hAnsi="openSans" w:cs="Times New Roman"/>
          <w:color w:val="212529"/>
          <w:sz w:val="24"/>
          <w:szCs w:val="24"/>
          <w:lang w:eastAsia="bg-BG"/>
        </w:rPr>
        <w:t xml:space="preserve">Наказателно-процесуалния кодекс, както и на други нормативни актове, имащи пряко отношение към извършваната от служителя работа; </w:t>
      </w:r>
      <w:r w:rsidR="00247E02">
        <w:rPr>
          <w:rFonts w:ascii="openSans" w:eastAsia="Times New Roman" w:hAnsi="openSans" w:cs="Times New Roman"/>
          <w:color w:val="212529"/>
          <w:sz w:val="24"/>
          <w:szCs w:val="24"/>
          <w:lang w:eastAsia="bg-BG"/>
        </w:rPr>
        <w:t>о</w:t>
      </w:r>
      <w:r w:rsidR="00247E02" w:rsidRPr="00247E02">
        <w:rPr>
          <w:rFonts w:ascii="openSans" w:eastAsia="Times New Roman" w:hAnsi="openSans" w:cs="Times New Roman"/>
          <w:color w:val="212529"/>
          <w:sz w:val="24"/>
          <w:szCs w:val="24"/>
          <w:lang w:eastAsia="bg-BG"/>
        </w:rPr>
        <w:t xml:space="preserve">тлични познания </w:t>
      </w:r>
      <w:r w:rsidR="00D75292">
        <w:rPr>
          <w:rFonts w:ascii="openSans" w:eastAsia="Times New Roman" w:hAnsi="openSans" w:cs="Times New Roman"/>
          <w:color w:val="212529"/>
          <w:sz w:val="24"/>
          <w:szCs w:val="24"/>
          <w:lang w:eastAsia="bg-BG"/>
        </w:rPr>
        <w:t xml:space="preserve">по </w:t>
      </w:r>
      <w:r w:rsidR="00247E02" w:rsidRPr="00247E02">
        <w:rPr>
          <w:rFonts w:ascii="openSans" w:eastAsia="Times New Roman" w:hAnsi="openSans" w:cs="Times New Roman"/>
          <w:color w:val="212529"/>
          <w:sz w:val="24"/>
          <w:szCs w:val="24"/>
          <w:lang w:eastAsia="bg-BG"/>
        </w:rPr>
        <w:t>общи деловодни техники, компютърни умения, текстообработка с MS Word и обработка на данни с MS Excel, работа със стандартно офис – оборудване, софтуерни продукти и копирна техника; отлични познания по съдебна документация и разбиране на значението й за съдебната система, високи нравствени и професионални качества, както и отлични комуникационни и организационни умения, способнос</w:t>
      </w:r>
      <w:r w:rsidR="008D61F3">
        <w:rPr>
          <w:rFonts w:ascii="openSans" w:eastAsia="Times New Roman" w:hAnsi="openSans" w:cs="Times New Roman"/>
          <w:color w:val="212529"/>
          <w:sz w:val="24"/>
          <w:szCs w:val="24"/>
          <w:lang w:eastAsia="bg-BG"/>
        </w:rPr>
        <w:t>т да работи и управлява в екип.</w:t>
      </w:r>
    </w:p>
    <w:p w:rsidR="00131E6E" w:rsidRDefault="006D184D" w:rsidP="008D61F3">
      <w:pPr>
        <w:shd w:val="clear" w:color="auto" w:fill="FFFFFF"/>
        <w:spacing w:before="60" w:after="0"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color w:val="212529"/>
          <w:sz w:val="24"/>
          <w:szCs w:val="24"/>
          <w:lang w:val="en-US" w:eastAsia="bg-BG"/>
        </w:rPr>
        <w:tab/>
      </w:r>
      <w:r w:rsidR="00131E6E" w:rsidRPr="00131E6E">
        <w:rPr>
          <w:rFonts w:ascii="openSans" w:eastAsia="Times New Roman" w:hAnsi="openSans" w:cs="Times New Roman"/>
          <w:color w:val="212529"/>
          <w:sz w:val="24"/>
          <w:szCs w:val="24"/>
          <w:lang w:eastAsia="bg-BG"/>
        </w:rPr>
        <w:t xml:space="preserve">Изисква се професионален опит не по-малко от </w:t>
      </w:r>
      <w:r w:rsidR="00131E6E">
        <w:rPr>
          <w:rFonts w:ascii="openSans" w:eastAsia="Times New Roman" w:hAnsi="openSans" w:cs="Times New Roman"/>
          <w:color w:val="212529"/>
          <w:sz w:val="24"/>
          <w:szCs w:val="24"/>
          <w:lang w:eastAsia="bg-BG"/>
        </w:rPr>
        <w:t>5</w:t>
      </w:r>
      <w:r w:rsidR="00131E6E" w:rsidRPr="00131E6E">
        <w:rPr>
          <w:rFonts w:ascii="openSans" w:eastAsia="Times New Roman" w:hAnsi="openSans" w:cs="Times New Roman"/>
          <w:color w:val="212529"/>
          <w:sz w:val="24"/>
          <w:szCs w:val="24"/>
          <w:lang w:eastAsia="bg-BG"/>
        </w:rPr>
        <w:t xml:space="preserve"> (</w:t>
      </w:r>
      <w:r w:rsidR="00131E6E">
        <w:rPr>
          <w:rFonts w:ascii="openSans" w:eastAsia="Times New Roman" w:hAnsi="openSans" w:cs="Times New Roman"/>
          <w:color w:val="212529"/>
          <w:sz w:val="24"/>
          <w:szCs w:val="24"/>
          <w:lang w:eastAsia="bg-BG"/>
        </w:rPr>
        <w:t>пет</w:t>
      </w:r>
      <w:r w:rsidR="00247E02">
        <w:rPr>
          <w:rFonts w:ascii="openSans" w:eastAsia="Times New Roman" w:hAnsi="openSans" w:cs="Times New Roman"/>
          <w:color w:val="212529"/>
          <w:sz w:val="24"/>
          <w:szCs w:val="24"/>
          <w:lang w:eastAsia="bg-BG"/>
        </w:rPr>
        <w:t>) години, както и кандидатът д</w:t>
      </w:r>
      <w:r w:rsidR="00247E02" w:rsidRPr="00247E02">
        <w:rPr>
          <w:rFonts w:ascii="openSans" w:eastAsia="Times New Roman" w:hAnsi="openSans" w:cs="Times New Roman"/>
          <w:color w:val="212529"/>
          <w:sz w:val="24"/>
          <w:szCs w:val="24"/>
          <w:lang w:eastAsia="bg-BG"/>
        </w:rPr>
        <w:t>а има не по-малко от 2 (две) години прослужено време в съдебната система – за повишаване в длъжност, съответно не по-малко от 6 (шест) месеца прослужено време в текущото административно звено – за преместван</w:t>
      </w:r>
      <w:r w:rsidR="00247E02">
        <w:rPr>
          <w:rFonts w:ascii="openSans" w:eastAsia="Times New Roman" w:hAnsi="openSans" w:cs="Times New Roman"/>
          <w:color w:val="212529"/>
          <w:sz w:val="24"/>
          <w:szCs w:val="24"/>
          <w:lang w:eastAsia="bg-BG"/>
        </w:rPr>
        <w:t>е в друго административно звено.</w:t>
      </w:r>
    </w:p>
    <w:p w:rsidR="008D61F3" w:rsidRDefault="006D184D" w:rsidP="004712CE">
      <w:pPr>
        <w:shd w:val="clear" w:color="auto" w:fill="FFFFFF"/>
        <w:spacing w:before="60" w:after="100" w:afterAutospacing="1"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color w:val="212529"/>
          <w:sz w:val="24"/>
          <w:szCs w:val="24"/>
          <w:lang w:val="en-US" w:eastAsia="bg-BG"/>
        </w:rPr>
        <w:tab/>
      </w:r>
      <w:r w:rsidR="008D61F3">
        <w:rPr>
          <w:rFonts w:ascii="openSans" w:eastAsia="Times New Roman" w:hAnsi="openSans" w:cs="Times New Roman"/>
          <w:color w:val="212529"/>
          <w:sz w:val="24"/>
          <w:szCs w:val="24"/>
          <w:lang w:eastAsia="bg-BG"/>
        </w:rPr>
        <w:t xml:space="preserve">Кандидатът трябва да притежава </w:t>
      </w:r>
      <w:r w:rsidR="008D61F3" w:rsidRPr="00247E02">
        <w:rPr>
          <w:rFonts w:ascii="openSans" w:eastAsia="Times New Roman" w:hAnsi="openSans" w:cs="Times New Roman"/>
          <w:color w:val="212529"/>
          <w:sz w:val="24"/>
          <w:szCs w:val="24"/>
          <w:lang w:eastAsia="bg-BG"/>
        </w:rPr>
        <w:t>лична мотивираност за професионално развитие;</w:t>
      </w:r>
      <w:r w:rsidR="008D61F3">
        <w:rPr>
          <w:rFonts w:ascii="openSans" w:eastAsia="Times New Roman" w:hAnsi="openSans" w:cs="Times New Roman"/>
          <w:color w:val="212529"/>
          <w:sz w:val="24"/>
          <w:szCs w:val="24"/>
          <w:lang w:eastAsia="bg-BG"/>
        </w:rPr>
        <w:t xml:space="preserve"> д</w:t>
      </w:r>
      <w:r w:rsidR="008D61F3" w:rsidRPr="00247E02">
        <w:rPr>
          <w:rFonts w:ascii="openSans" w:eastAsia="Times New Roman" w:hAnsi="openSans" w:cs="Times New Roman"/>
          <w:color w:val="212529"/>
          <w:sz w:val="24"/>
          <w:szCs w:val="24"/>
          <w:lang w:eastAsia="bg-BG"/>
        </w:rPr>
        <w:t xml:space="preserve">а няма наложени дисциплинарни наказания, както и да не са образувани дисциплинарни </w:t>
      </w:r>
      <w:bookmarkStart w:id="0" w:name="_GoBack"/>
      <w:r w:rsidR="008D61F3" w:rsidRPr="00247E02">
        <w:rPr>
          <w:rFonts w:ascii="openSans" w:eastAsia="Times New Roman" w:hAnsi="openSans" w:cs="Times New Roman"/>
          <w:color w:val="212529"/>
          <w:sz w:val="24"/>
          <w:szCs w:val="24"/>
          <w:lang w:eastAsia="bg-BG"/>
        </w:rPr>
        <w:t>произво</w:t>
      </w:r>
      <w:bookmarkEnd w:id="0"/>
      <w:r w:rsidR="008D61F3" w:rsidRPr="00247E02">
        <w:rPr>
          <w:rFonts w:ascii="openSans" w:eastAsia="Times New Roman" w:hAnsi="openSans" w:cs="Times New Roman"/>
          <w:color w:val="212529"/>
          <w:sz w:val="24"/>
          <w:szCs w:val="24"/>
          <w:lang w:eastAsia="bg-BG"/>
        </w:rPr>
        <w:t>дства за налагане на такива, к</w:t>
      </w:r>
      <w:r w:rsidR="008D61F3">
        <w:rPr>
          <w:rFonts w:ascii="openSans" w:eastAsia="Times New Roman" w:hAnsi="openSans" w:cs="Times New Roman"/>
          <w:color w:val="212529"/>
          <w:sz w:val="24"/>
          <w:szCs w:val="24"/>
          <w:lang w:eastAsia="bg-BG"/>
        </w:rPr>
        <w:t>ъм момента на кандидатстването.</w:t>
      </w:r>
    </w:p>
    <w:p w:rsidR="004159D0" w:rsidRDefault="006D184D" w:rsidP="004159D0">
      <w:pPr>
        <w:shd w:val="clear" w:color="auto" w:fill="FFFFFF"/>
        <w:spacing w:after="0"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b/>
          <w:color w:val="212529"/>
          <w:sz w:val="24"/>
          <w:szCs w:val="24"/>
          <w:lang w:val="en-US" w:eastAsia="bg-BG"/>
        </w:rPr>
        <w:tab/>
      </w:r>
      <w:r w:rsidR="004159D0" w:rsidRPr="004159D0">
        <w:rPr>
          <w:rFonts w:ascii="openSans" w:eastAsia="Times New Roman" w:hAnsi="openSans" w:cs="Times New Roman"/>
          <w:b/>
          <w:color w:val="212529"/>
          <w:sz w:val="24"/>
          <w:szCs w:val="24"/>
          <w:lang w:eastAsia="bg-BG"/>
        </w:rPr>
        <w:t>Минимален размер на основното трудово възнаграждение за длъжността</w:t>
      </w:r>
      <w:r w:rsidR="004159D0" w:rsidRPr="004159D0">
        <w:rPr>
          <w:rFonts w:ascii="openSans" w:eastAsia="Times New Roman" w:hAnsi="openSans" w:cs="Times New Roman"/>
          <w:color w:val="212529"/>
          <w:sz w:val="24"/>
          <w:szCs w:val="24"/>
          <w:lang w:eastAsia="bg-BG"/>
        </w:rPr>
        <w:t>:</w:t>
      </w:r>
    </w:p>
    <w:p w:rsidR="00247E02" w:rsidRPr="00247E02" w:rsidRDefault="006D184D" w:rsidP="00247E02">
      <w:pPr>
        <w:tabs>
          <w:tab w:val="left" w:pos="567"/>
        </w:tabs>
        <w:spacing w:after="0" w:line="240" w:lineRule="auto"/>
        <w:jc w:val="both"/>
        <w:rPr>
          <w:rFonts w:ascii="Times New Roman" w:hAnsi="Times New Roman"/>
          <w:sz w:val="24"/>
          <w:szCs w:val="24"/>
          <w:lang w:eastAsia="bg-BG"/>
        </w:rPr>
      </w:pPr>
      <w:r>
        <w:rPr>
          <w:rFonts w:ascii="Times New Roman" w:hAnsi="Times New Roman"/>
          <w:sz w:val="24"/>
          <w:szCs w:val="24"/>
          <w:lang w:val="en-US" w:eastAsia="bg-BG"/>
        </w:rPr>
        <w:tab/>
      </w:r>
      <w:r w:rsidR="00B56243">
        <w:rPr>
          <w:rFonts w:ascii="Times New Roman" w:hAnsi="Times New Roman"/>
          <w:sz w:val="24"/>
          <w:szCs w:val="24"/>
          <w:lang w:eastAsia="bg-BG"/>
        </w:rPr>
        <w:t xml:space="preserve">  </w:t>
      </w:r>
      <w:r w:rsidR="00247E02" w:rsidRPr="00247E02">
        <w:rPr>
          <w:rFonts w:ascii="Times New Roman" w:hAnsi="Times New Roman"/>
          <w:sz w:val="24"/>
          <w:szCs w:val="24"/>
          <w:lang w:eastAsia="bg-BG"/>
        </w:rPr>
        <w:t>Минималният размер на основното трудово възнаграждение е 1</w:t>
      </w:r>
      <w:r w:rsidR="00784A51">
        <w:rPr>
          <w:rFonts w:ascii="Times New Roman" w:hAnsi="Times New Roman"/>
          <w:sz w:val="24"/>
          <w:szCs w:val="24"/>
          <w:lang w:eastAsia="bg-BG"/>
        </w:rPr>
        <w:t>916</w:t>
      </w:r>
      <w:r w:rsidR="00247E02" w:rsidRPr="00247E02">
        <w:rPr>
          <w:rFonts w:ascii="Times New Roman" w:hAnsi="Times New Roman"/>
          <w:sz w:val="24"/>
          <w:szCs w:val="24"/>
          <w:lang w:eastAsia="bg-BG"/>
        </w:rPr>
        <w:t xml:space="preserve"> лева.</w:t>
      </w:r>
    </w:p>
    <w:p w:rsidR="004159D0" w:rsidRPr="004159D0" w:rsidRDefault="006D184D" w:rsidP="00247E02">
      <w:pPr>
        <w:shd w:val="clear" w:color="auto" w:fill="FFFFFF"/>
        <w:spacing w:after="100" w:afterAutospacing="1" w:line="240" w:lineRule="auto"/>
        <w:jc w:val="both"/>
        <w:rPr>
          <w:rFonts w:ascii="openSans" w:eastAsia="Times New Roman" w:hAnsi="openSans" w:cs="Times New Roman"/>
          <w:color w:val="212529"/>
          <w:sz w:val="24"/>
          <w:szCs w:val="24"/>
          <w:lang w:eastAsia="bg-BG"/>
        </w:rPr>
      </w:pPr>
      <w:r>
        <w:rPr>
          <w:rFonts w:ascii="Times New Roman" w:hAnsi="Times New Roman"/>
          <w:sz w:val="24"/>
          <w:szCs w:val="24"/>
          <w:lang w:val="en-US" w:eastAsia="bg-BG"/>
        </w:rPr>
        <w:tab/>
      </w:r>
      <w:r w:rsidR="00247E02" w:rsidRPr="00D24A3C">
        <w:rPr>
          <w:rFonts w:ascii="Times New Roman" w:hAnsi="Times New Roman"/>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159D0" w:rsidRPr="004159D0" w:rsidRDefault="006D184D" w:rsidP="004159D0">
      <w:pPr>
        <w:shd w:val="clear" w:color="auto" w:fill="FFFFFF"/>
        <w:spacing w:after="0"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val="en-US" w:eastAsia="bg-BG"/>
        </w:rPr>
        <w:tab/>
      </w:r>
      <w:r w:rsidR="004159D0" w:rsidRPr="004159D0">
        <w:rPr>
          <w:rFonts w:ascii="openSans" w:eastAsia="Times New Roman" w:hAnsi="openSans" w:cs="Times New Roman"/>
          <w:b/>
          <w:color w:val="212529"/>
          <w:sz w:val="24"/>
          <w:szCs w:val="24"/>
          <w:lang w:eastAsia="bg-BG"/>
        </w:rPr>
        <w:t>Необходими документи за представяне:</w:t>
      </w:r>
    </w:p>
    <w:p w:rsidR="004159D0" w:rsidRDefault="006D184D" w:rsidP="00247E02">
      <w:pPr>
        <w:tabs>
          <w:tab w:val="left" w:pos="426"/>
          <w:tab w:val="left" w:pos="567"/>
          <w:tab w:val="left" w:pos="993"/>
        </w:tabs>
        <w:spacing w:after="0"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color w:val="212529"/>
          <w:sz w:val="24"/>
          <w:szCs w:val="24"/>
          <w:lang w:val="en-US" w:eastAsia="bg-BG"/>
        </w:rPr>
        <w:tab/>
      </w:r>
      <w:r>
        <w:rPr>
          <w:rFonts w:ascii="openSans" w:eastAsia="Times New Roman" w:hAnsi="openSans" w:cs="Times New Roman"/>
          <w:color w:val="212529"/>
          <w:sz w:val="24"/>
          <w:szCs w:val="24"/>
          <w:lang w:val="en-US" w:eastAsia="bg-BG"/>
        </w:rPr>
        <w:tab/>
      </w:r>
      <w:r w:rsidR="00C94229">
        <w:rPr>
          <w:rFonts w:ascii="openSans" w:eastAsia="Times New Roman" w:hAnsi="openSans" w:cs="Times New Roman"/>
          <w:color w:val="212529"/>
          <w:sz w:val="24"/>
          <w:szCs w:val="24"/>
          <w:lang w:eastAsia="bg-BG"/>
        </w:rPr>
        <w:t xml:space="preserve">  </w:t>
      </w:r>
      <w:r w:rsidR="004159D0" w:rsidRPr="004159D0">
        <w:rPr>
          <w:rFonts w:ascii="openSans" w:eastAsia="Times New Roman" w:hAnsi="openSans" w:cs="Times New Roman"/>
          <w:color w:val="212529"/>
          <w:sz w:val="24"/>
          <w:szCs w:val="24"/>
          <w:lang w:eastAsia="bg-BG"/>
        </w:rPr>
        <w:t>Заявление за участие в подбора</w:t>
      </w:r>
      <w:r w:rsidR="008D61F3">
        <w:rPr>
          <w:rFonts w:ascii="openSans" w:eastAsia="Times New Roman" w:hAnsi="openSans" w:cs="Times New Roman"/>
          <w:color w:val="212529"/>
          <w:sz w:val="24"/>
          <w:szCs w:val="24"/>
          <w:lang w:eastAsia="bg-BG"/>
        </w:rPr>
        <w:t xml:space="preserve"> /свободен текст/</w:t>
      </w:r>
      <w:r w:rsidR="004159D0" w:rsidRPr="004159D0">
        <w:rPr>
          <w:rFonts w:ascii="openSans" w:eastAsia="Times New Roman" w:hAnsi="openSans" w:cs="Times New Roman"/>
          <w:color w:val="212529"/>
          <w:sz w:val="24"/>
          <w:szCs w:val="24"/>
          <w:lang w:eastAsia="bg-BG"/>
        </w:rPr>
        <w:t>, подробна професионална автобиография-европейски формат</w:t>
      </w:r>
      <w:r w:rsidR="00247E02">
        <w:rPr>
          <w:rFonts w:ascii="openSans" w:eastAsia="Times New Roman" w:hAnsi="openSans" w:cs="Times New Roman"/>
          <w:color w:val="212529"/>
          <w:sz w:val="24"/>
          <w:szCs w:val="24"/>
          <w:lang w:eastAsia="bg-BG"/>
        </w:rPr>
        <w:t>,</w:t>
      </w:r>
      <w:r w:rsidR="004159D0" w:rsidRPr="004159D0">
        <w:rPr>
          <w:rFonts w:ascii="openSans" w:eastAsia="Times New Roman" w:hAnsi="openSans" w:cs="Times New Roman"/>
          <w:color w:val="212529"/>
          <w:sz w:val="24"/>
          <w:szCs w:val="24"/>
          <w:lang w:eastAsia="bg-BG"/>
        </w:rPr>
        <w:t xml:space="preserve"> мотивационно писмо</w:t>
      </w:r>
      <w:r w:rsidR="00247E02">
        <w:rPr>
          <w:rFonts w:ascii="openSans" w:eastAsia="Times New Roman" w:hAnsi="openSans" w:cs="Times New Roman"/>
          <w:color w:val="212529"/>
          <w:sz w:val="24"/>
          <w:szCs w:val="24"/>
          <w:lang w:eastAsia="bg-BG"/>
        </w:rPr>
        <w:t xml:space="preserve">, </w:t>
      </w:r>
      <w:r w:rsidR="00247E02">
        <w:rPr>
          <w:rFonts w:ascii="Times New Roman" w:hAnsi="Times New Roman"/>
          <w:sz w:val="24"/>
          <w:szCs w:val="24"/>
          <w:lang w:eastAsia="bg-BG"/>
        </w:rPr>
        <w:t>к</w:t>
      </w:r>
      <w:r w:rsidR="00247E02" w:rsidRPr="00D24A3C">
        <w:rPr>
          <w:rFonts w:ascii="Times New Roman" w:hAnsi="Times New Roman"/>
          <w:sz w:val="24"/>
          <w:szCs w:val="24"/>
          <w:lang w:eastAsia="bg-BG"/>
        </w:rPr>
        <w:t xml:space="preserve">опие от документи за преминати обучения и допълнителни квалификации </w:t>
      </w:r>
      <w:r w:rsidR="00247E02">
        <w:rPr>
          <w:rFonts w:ascii="Times New Roman" w:hAnsi="Times New Roman"/>
          <w:sz w:val="24"/>
          <w:szCs w:val="24"/>
          <w:lang w:eastAsia="bg-BG"/>
        </w:rPr>
        <w:t>/със заверка от кандидата/ и к</w:t>
      </w:r>
      <w:r w:rsidR="00247E02" w:rsidRPr="00D24A3C">
        <w:rPr>
          <w:rFonts w:ascii="Times New Roman" w:hAnsi="Times New Roman"/>
          <w:sz w:val="24"/>
          <w:szCs w:val="24"/>
        </w:rPr>
        <w:t>онцепция за работа на звеното</w:t>
      </w:r>
      <w:r w:rsidR="004159D0" w:rsidRPr="004159D0">
        <w:rPr>
          <w:rFonts w:ascii="openSans" w:eastAsia="Times New Roman" w:hAnsi="openSans" w:cs="Times New Roman"/>
          <w:color w:val="212529"/>
          <w:sz w:val="24"/>
          <w:szCs w:val="24"/>
          <w:lang w:eastAsia="bg-BG"/>
        </w:rPr>
        <w:t>.</w:t>
      </w:r>
    </w:p>
    <w:p w:rsidR="004159D0" w:rsidRDefault="006D184D" w:rsidP="004712CE">
      <w:pPr>
        <w:shd w:val="clear" w:color="auto" w:fill="FFFFFF"/>
        <w:spacing w:before="120" w:after="0" w:line="240" w:lineRule="auto"/>
        <w:jc w:val="both"/>
        <w:rPr>
          <w:rFonts w:ascii="openSans" w:eastAsia="Times New Roman" w:hAnsi="openSans" w:cs="Times New Roman"/>
          <w:color w:val="212529"/>
          <w:sz w:val="24"/>
          <w:szCs w:val="24"/>
          <w:lang w:eastAsia="bg-BG"/>
        </w:rPr>
      </w:pPr>
      <w:r w:rsidRPr="006D184D">
        <w:rPr>
          <w:rFonts w:ascii="openSans" w:eastAsia="Times New Roman" w:hAnsi="openSans" w:cs="Times New Roman"/>
          <w:color w:val="212529"/>
          <w:sz w:val="24"/>
          <w:szCs w:val="24"/>
          <w:lang w:val="en-US" w:eastAsia="bg-BG"/>
        </w:rPr>
        <w:tab/>
      </w:r>
      <w:r w:rsidR="004159D0" w:rsidRPr="004159D0">
        <w:rPr>
          <w:rFonts w:ascii="openSans" w:eastAsia="Times New Roman" w:hAnsi="openSans" w:cs="Times New Roman"/>
          <w:color w:val="212529"/>
          <w:sz w:val="24"/>
          <w:szCs w:val="24"/>
          <w:u w:val="single"/>
          <w:lang w:eastAsia="bg-BG"/>
        </w:rPr>
        <w:t>При постъпване на работа</w:t>
      </w:r>
      <w:r w:rsidR="004159D0" w:rsidRPr="004159D0">
        <w:rPr>
          <w:rFonts w:ascii="openSans" w:eastAsia="Times New Roman" w:hAnsi="openSans" w:cs="Times New Roman"/>
          <w:color w:val="212529"/>
          <w:sz w:val="24"/>
          <w:szCs w:val="24"/>
          <w:lang w:eastAsia="bg-BG"/>
        </w:rPr>
        <w:t>: медицинско свидетелство</w:t>
      </w:r>
      <w:r w:rsidR="00C94229">
        <w:rPr>
          <w:rFonts w:ascii="openSans" w:eastAsia="Times New Roman" w:hAnsi="openSans" w:cs="Times New Roman"/>
          <w:color w:val="212529"/>
          <w:sz w:val="24"/>
          <w:szCs w:val="24"/>
          <w:lang w:eastAsia="bg-BG"/>
        </w:rPr>
        <w:t xml:space="preserve"> </w:t>
      </w:r>
      <w:r>
        <w:rPr>
          <w:rFonts w:ascii="openSans" w:eastAsia="Times New Roman" w:hAnsi="openSans" w:cs="Times New Roman"/>
          <w:color w:val="212529"/>
          <w:sz w:val="24"/>
          <w:szCs w:val="24"/>
          <w:lang w:eastAsia="bg-BG"/>
        </w:rPr>
        <w:t>–</w:t>
      </w:r>
      <w:r w:rsidR="00C94229">
        <w:rPr>
          <w:rFonts w:ascii="openSans" w:eastAsia="Times New Roman" w:hAnsi="openSans" w:cs="Times New Roman"/>
          <w:color w:val="212529"/>
          <w:sz w:val="24"/>
          <w:szCs w:val="24"/>
          <w:lang w:eastAsia="bg-BG"/>
        </w:rPr>
        <w:t xml:space="preserve"> </w:t>
      </w:r>
      <w:r w:rsidR="004159D0" w:rsidRPr="004159D0">
        <w:rPr>
          <w:rFonts w:ascii="openSans" w:eastAsia="Times New Roman" w:hAnsi="openSans" w:cs="Times New Roman"/>
          <w:color w:val="212529"/>
          <w:sz w:val="24"/>
          <w:szCs w:val="24"/>
          <w:lang w:eastAsia="bg-BG"/>
        </w:rPr>
        <w:t>оригинал, документ, че кандидатът не страда от психически заболявания, удостовере</w:t>
      </w:r>
      <w:r w:rsidR="004159D0">
        <w:rPr>
          <w:rFonts w:ascii="openSans" w:eastAsia="Times New Roman" w:hAnsi="openSans" w:cs="Times New Roman"/>
          <w:color w:val="212529"/>
          <w:sz w:val="24"/>
          <w:szCs w:val="24"/>
          <w:lang w:eastAsia="bg-BG"/>
        </w:rPr>
        <w:t>но по съответния ред – оригинал,</w:t>
      </w:r>
      <w:r w:rsidR="004159D0" w:rsidRPr="004159D0">
        <w:rPr>
          <w:rFonts w:ascii="openSans" w:eastAsia="Times New Roman" w:hAnsi="openSans" w:cs="Times New Roman"/>
          <w:color w:val="212529"/>
          <w:sz w:val="24"/>
          <w:szCs w:val="24"/>
          <w:lang w:eastAsia="bg-BG"/>
        </w:rPr>
        <w:t xml:space="preserve"> </w:t>
      </w:r>
      <w:r w:rsidR="004363B6">
        <w:rPr>
          <w:rFonts w:ascii="openSans" w:eastAsia="Times New Roman" w:hAnsi="openSans" w:cs="Times New Roman"/>
          <w:color w:val="212529"/>
          <w:sz w:val="24"/>
          <w:szCs w:val="24"/>
          <w:lang w:eastAsia="bg-BG"/>
        </w:rPr>
        <w:t>д</w:t>
      </w:r>
      <w:r w:rsidR="0009393E">
        <w:rPr>
          <w:rFonts w:ascii="openSans" w:hAnsi="openSans"/>
          <w:color w:val="212529"/>
          <w:shd w:val="clear" w:color="auto" w:fill="FFFFFF"/>
        </w:rPr>
        <w:t xml:space="preserve">екларация за обстоятелствата по чл.340а, ал.1 ЗСВ и по чл.107а, ал.1 КТ /по </w:t>
      </w:r>
      <w:r w:rsidR="0009393E">
        <w:rPr>
          <w:rFonts w:ascii="openSans" w:hAnsi="openSans"/>
          <w:color w:val="212529"/>
          <w:shd w:val="clear" w:color="auto" w:fill="FFFFFF"/>
        </w:rPr>
        <w:lastRenderedPageBreak/>
        <w:t>образец</w:t>
      </w:r>
      <w:r w:rsidR="004159D0">
        <w:rPr>
          <w:rFonts w:ascii="openSans" w:eastAsia="Times New Roman" w:hAnsi="openSans" w:cs="Times New Roman"/>
          <w:color w:val="212529"/>
          <w:sz w:val="24"/>
          <w:szCs w:val="24"/>
          <w:lang w:eastAsia="bg-BG"/>
        </w:rPr>
        <w:t>/</w:t>
      </w:r>
      <w:r w:rsidR="004159D0" w:rsidRPr="004159D0">
        <w:rPr>
          <w:rFonts w:ascii="openSans" w:eastAsia="Times New Roman" w:hAnsi="openSans" w:cs="Times New Roman"/>
          <w:color w:val="212529"/>
          <w:sz w:val="24"/>
          <w:szCs w:val="24"/>
          <w:lang w:eastAsia="bg-BG"/>
        </w:rPr>
        <w:t>, копие от документите за придобита образователно-квалификационна степен,</w:t>
      </w:r>
      <w:r w:rsidR="004159D0">
        <w:rPr>
          <w:rFonts w:ascii="openSans" w:eastAsia="Times New Roman" w:hAnsi="openSans" w:cs="Times New Roman"/>
          <w:color w:val="212529"/>
          <w:sz w:val="24"/>
          <w:szCs w:val="24"/>
          <w:lang w:eastAsia="bg-BG"/>
        </w:rPr>
        <w:t xml:space="preserve"> </w:t>
      </w:r>
      <w:r w:rsidR="004159D0" w:rsidRPr="004159D0">
        <w:rPr>
          <w:rFonts w:ascii="openSans" w:eastAsia="Times New Roman" w:hAnsi="openSans" w:cs="Times New Roman"/>
          <w:color w:val="212529"/>
          <w:sz w:val="24"/>
          <w:szCs w:val="24"/>
          <w:lang w:eastAsia="bg-BG"/>
        </w:rPr>
        <w:t xml:space="preserve">копия от документи, удостоверяващи </w:t>
      </w:r>
      <w:r w:rsidR="004159D0">
        <w:rPr>
          <w:rFonts w:ascii="openSans" w:eastAsia="Times New Roman" w:hAnsi="openSans" w:cs="Times New Roman"/>
          <w:color w:val="212529"/>
          <w:sz w:val="24"/>
          <w:szCs w:val="24"/>
          <w:lang w:eastAsia="bg-BG"/>
        </w:rPr>
        <w:t xml:space="preserve">наличието и </w:t>
      </w:r>
      <w:r w:rsidR="004159D0" w:rsidRPr="004159D0">
        <w:rPr>
          <w:rFonts w:ascii="openSans" w:eastAsia="Times New Roman" w:hAnsi="openSans" w:cs="Times New Roman"/>
          <w:color w:val="212529"/>
          <w:sz w:val="24"/>
          <w:szCs w:val="24"/>
          <w:lang w:eastAsia="bg-BG"/>
        </w:rPr>
        <w:t>продължителността на трудовия стаж и професионалния опит, като могат да бъдат приложени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495B5F" w:rsidRDefault="006D184D" w:rsidP="004159D0">
      <w:pPr>
        <w:pStyle w:val="a4"/>
        <w:shd w:val="clear" w:color="auto" w:fill="FFFFFF"/>
        <w:spacing w:before="0" w:beforeAutospacing="0"/>
        <w:jc w:val="both"/>
        <w:rPr>
          <w:rFonts w:ascii="openSans" w:hAnsi="openSans"/>
          <w:color w:val="212529"/>
        </w:rPr>
      </w:pPr>
      <w:r>
        <w:rPr>
          <w:rFonts w:ascii="openSans" w:hAnsi="openSans"/>
          <w:color w:val="212529"/>
          <w:lang w:val="en-US"/>
        </w:rPr>
        <w:tab/>
      </w:r>
      <w:r w:rsidR="004159D0">
        <w:rPr>
          <w:rFonts w:ascii="openSans" w:hAnsi="openSans"/>
          <w:color w:val="212529"/>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004159D0">
        <w:rPr>
          <w:rFonts w:ascii="openSans" w:hAnsi="openSans"/>
          <w:color w:val="212529"/>
        </w:rPr>
        <w:t>общоустановения</w:t>
      </w:r>
      <w:proofErr w:type="spellEnd"/>
      <w:r w:rsidR="004159D0">
        <w:rPr>
          <w:rFonts w:ascii="openSans" w:hAnsi="openSans"/>
          <w:color w:val="212529"/>
        </w:rPr>
        <w:t xml:space="preserve"> ред.</w:t>
      </w:r>
      <w:r w:rsidR="00495B5F">
        <w:rPr>
          <w:rFonts w:ascii="openSans" w:hAnsi="openSans"/>
          <w:color w:val="212529"/>
        </w:rPr>
        <w:tab/>
      </w:r>
      <w:r w:rsidR="00495B5F">
        <w:rPr>
          <w:rFonts w:ascii="openSans" w:hAnsi="openSans"/>
          <w:color w:val="212529"/>
        </w:rPr>
        <w:tab/>
      </w:r>
      <w:r w:rsidR="00495B5F">
        <w:rPr>
          <w:rFonts w:ascii="openSans" w:hAnsi="openSans"/>
          <w:color w:val="212529"/>
        </w:rPr>
        <w:tab/>
      </w:r>
      <w:r w:rsidR="00495B5F">
        <w:rPr>
          <w:rFonts w:ascii="openSans" w:hAnsi="openSans"/>
          <w:color w:val="212529"/>
        </w:rPr>
        <w:tab/>
      </w:r>
      <w:r w:rsidR="00495B5F">
        <w:rPr>
          <w:rFonts w:ascii="openSans" w:hAnsi="openSans"/>
          <w:color w:val="212529"/>
        </w:rPr>
        <w:tab/>
      </w:r>
      <w:r w:rsidR="00495B5F">
        <w:rPr>
          <w:rFonts w:ascii="openSans" w:hAnsi="openSans"/>
          <w:color w:val="212529"/>
        </w:rPr>
        <w:tab/>
      </w:r>
      <w:r w:rsidR="00495B5F">
        <w:rPr>
          <w:rFonts w:ascii="openSans" w:hAnsi="openSans"/>
          <w:color w:val="212529"/>
        </w:rPr>
        <w:tab/>
      </w:r>
    </w:p>
    <w:p w:rsidR="004159D0" w:rsidRPr="004159D0" w:rsidRDefault="006D184D" w:rsidP="004159D0">
      <w:pPr>
        <w:shd w:val="clear" w:color="auto" w:fill="FFFFFF"/>
        <w:spacing w:after="0"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val="en-US" w:eastAsia="bg-BG"/>
        </w:rPr>
        <w:tab/>
      </w:r>
      <w:r w:rsidR="004159D0" w:rsidRPr="004159D0">
        <w:rPr>
          <w:rFonts w:ascii="openSans" w:eastAsia="Times New Roman" w:hAnsi="openSans" w:cs="Times New Roman"/>
          <w:b/>
          <w:color w:val="212529"/>
          <w:sz w:val="24"/>
          <w:szCs w:val="24"/>
          <w:lang w:eastAsia="bg-BG"/>
        </w:rPr>
        <w:t>Място (адрес) за подаване на документи:</w:t>
      </w:r>
    </w:p>
    <w:p w:rsidR="00247E02" w:rsidRPr="00D24A3C" w:rsidRDefault="00B56243" w:rsidP="00247E02">
      <w:pPr>
        <w:tabs>
          <w:tab w:val="left" w:pos="993"/>
        </w:tabs>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            </w:t>
      </w:r>
      <w:r w:rsidR="00247E02" w:rsidRPr="00D24A3C">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r w:rsidR="00247E02">
        <w:rPr>
          <w:rFonts w:ascii="Times New Roman" w:hAnsi="Times New Roman"/>
          <w:sz w:val="24"/>
          <w:szCs w:val="24"/>
          <w:lang w:eastAsia="bg-BG"/>
        </w:rPr>
        <w:t xml:space="preserve"> и </w:t>
      </w:r>
    </w:p>
    <w:p w:rsidR="004159D0" w:rsidRDefault="006D184D" w:rsidP="00247E02">
      <w:pPr>
        <w:shd w:val="clear" w:color="auto" w:fill="FFFFFF"/>
        <w:spacing w:after="100" w:afterAutospacing="1" w:line="240" w:lineRule="auto"/>
        <w:jc w:val="both"/>
        <w:rPr>
          <w:rFonts w:ascii="openSans" w:eastAsia="Times New Roman" w:hAnsi="openSans" w:cs="Times New Roman"/>
          <w:color w:val="212529"/>
          <w:sz w:val="24"/>
          <w:szCs w:val="24"/>
          <w:lang w:eastAsia="bg-BG"/>
        </w:rPr>
      </w:pPr>
      <w:r>
        <w:rPr>
          <w:rFonts w:ascii="Times New Roman" w:hAnsi="Times New Roman"/>
          <w:sz w:val="24"/>
          <w:szCs w:val="24"/>
          <w:lang w:val="en-US" w:eastAsia="bg-BG"/>
        </w:rPr>
        <w:tab/>
      </w:r>
      <w:r w:rsidR="00247E02" w:rsidRPr="00D24A3C">
        <w:rPr>
          <w:rFonts w:ascii="Times New Roman" w:hAnsi="Times New Roman"/>
          <w:sz w:val="24"/>
          <w:szCs w:val="24"/>
          <w:lang w:eastAsia="bg-BG"/>
        </w:rPr>
        <w:t>Софийски районен съд, бул. „Цар Борис ІІІ” № 54, партерен етаж, стая 1</w:t>
      </w:r>
      <w:r w:rsidR="00500856">
        <w:rPr>
          <w:rFonts w:ascii="Times New Roman" w:hAnsi="Times New Roman"/>
          <w:sz w:val="24"/>
          <w:szCs w:val="24"/>
          <w:lang w:eastAsia="bg-BG"/>
        </w:rPr>
        <w:t>01</w:t>
      </w:r>
      <w:r w:rsidR="00247E02" w:rsidRPr="00D24A3C">
        <w:rPr>
          <w:rFonts w:ascii="Times New Roman" w:hAnsi="Times New Roman"/>
          <w:sz w:val="24"/>
          <w:szCs w:val="24"/>
          <w:lang w:eastAsia="bg-BG"/>
        </w:rPr>
        <w:t xml:space="preserve"> – за „Човешки ресурси“.</w:t>
      </w:r>
    </w:p>
    <w:p w:rsidR="004159D0" w:rsidRDefault="006D184D" w:rsidP="004159D0">
      <w:pPr>
        <w:shd w:val="clear" w:color="auto" w:fill="FFFFFF"/>
        <w:spacing w:after="0"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val="en-US" w:eastAsia="bg-BG"/>
        </w:rPr>
        <w:tab/>
      </w:r>
      <w:r w:rsidR="004159D0" w:rsidRPr="004159D0">
        <w:rPr>
          <w:rFonts w:ascii="openSans" w:eastAsia="Times New Roman" w:hAnsi="openSans" w:cs="Times New Roman"/>
          <w:b/>
          <w:color w:val="212529"/>
          <w:sz w:val="24"/>
          <w:szCs w:val="24"/>
          <w:lang w:eastAsia="bg-BG"/>
        </w:rPr>
        <w:t>Срок за подаване на документи:</w:t>
      </w:r>
    </w:p>
    <w:p w:rsidR="004159D0" w:rsidRPr="004159D0" w:rsidRDefault="006D184D" w:rsidP="004159D0">
      <w:pPr>
        <w:shd w:val="clear" w:color="auto" w:fill="FFFFFF"/>
        <w:spacing w:after="100" w:afterAutospacing="1"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color w:val="212529"/>
          <w:sz w:val="24"/>
          <w:szCs w:val="24"/>
          <w:lang w:val="en-US" w:eastAsia="bg-BG"/>
        </w:rPr>
        <w:tab/>
      </w:r>
      <w:r w:rsidR="00BD4FDB">
        <w:rPr>
          <w:rFonts w:ascii="openSans" w:eastAsia="Times New Roman" w:hAnsi="openSans" w:cs="Times New Roman"/>
          <w:color w:val="212529"/>
          <w:sz w:val="24"/>
          <w:szCs w:val="24"/>
          <w:lang w:eastAsia="bg-BG"/>
        </w:rPr>
        <w:t>7</w:t>
      </w:r>
      <w:r w:rsidR="004159D0" w:rsidRPr="004159D0">
        <w:rPr>
          <w:rFonts w:ascii="openSans" w:eastAsia="Times New Roman" w:hAnsi="openSans" w:cs="Times New Roman"/>
          <w:color w:val="212529"/>
          <w:sz w:val="24"/>
          <w:szCs w:val="24"/>
          <w:lang w:eastAsia="bg-BG"/>
        </w:rPr>
        <w:t xml:space="preserve"> (</w:t>
      </w:r>
      <w:r w:rsidR="00BD4FDB">
        <w:rPr>
          <w:rFonts w:ascii="openSans" w:eastAsia="Times New Roman" w:hAnsi="openSans" w:cs="Times New Roman"/>
          <w:color w:val="212529"/>
          <w:sz w:val="24"/>
          <w:szCs w:val="24"/>
          <w:lang w:eastAsia="bg-BG"/>
        </w:rPr>
        <w:t>седем</w:t>
      </w:r>
      <w:r w:rsidR="004159D0" w:rsidRPr="004159D0">
        <w:rPr>
          <w:rFonts w:ascii="openSans" w:eastAsia="Times New Roman" w:hAnsi="openSans" w:cs="Times New Roman"/>
          <w:color w:val="212529"/>
          <w:sz w:val="24"/>
          <w:szCs w:val="24"/>
          <w:lang w:eastAsia="bg-BG"/>
        </w:rPr>
        <w:t>) дни, считано от датата на публикуване на обявата</w:t>
      </w:r>
      <w:r w:rsidR="00247E02">
        <w:rPr>
          <w:rFonts w:ascii="openSans" w:eastAsia="Times New Roman" w:hAnsi="openSans" w:cs="Times New Roman"/>
          <w:color w:val="212529"/>
          <w:sz w:val="24"/>
          <w:szCs w:val="24"/>
          <w:lang w:eastAsia="bg-BG"/>
        </w:rPr>
        <w:t xml:space="preserve"> и заповедта за подбора </w:t>
      </w:r>
      <w:r w:rsidR="00247E02" w:rsidRPr="004711DC">
        <w:rPr>
          <w:rFonts w:ascii="Times New Roman" w:hAnsi="Times New Roman"/>
          <w:sz w:val="24"/>
          <w:szCs w:val="24"/>
          <w:lang w:eastAsia="bg-BG"/>
        </w:rPr>
        <w:t>на интернет страницата на съда, секция „Пресцентър“ – „Обяви и конкурси“ (</w:t>
      </w:r>
      <w:hyperlink r:id="rId6" w:history="1">
        <w:r w:rsidR="00247E02" w:rsidRPr="004711DC">
          <w:rPr>
            <w:rStyle w:val="a7"/>
            <w:rFonts w:ascii="Times New Roman" w:hAnsi="Times New Roman"/>
            <w:sz w:val="24"/>
            <w:szCs w:val="24"/>
            <w:lang w:eastAsia="bg-BG"/>
          </w:rPr>
          <w:t>https://srs.justice.bg/bg/news3</w:t>
        </w:r>
      </w:hyperlink>
      <w:r w:rsidR="00247E02" w:rsidRPr="004711DC">
        <w:rPr>
          <w:rFonts w:ascii="Times New Roman" w:hAnsi="Times New Roman"/>
          <w:sz w:val="24"/>
          <w:szCs w:val="24"/>
          <w:lang w:eastAsia="bg-BG"/>
        </w:rPr>
        <w:t>)</w:t>
      </w:r>
      <w:r w:rsidR="00C94229">
        <w:rPr>
          <w:rFonts w:ascii="Times New Roman" w:hAnsi="Times New Roman"/>
          <w:sz w:val="24"/>
          <w:szCs w:val="24"/>
          <w:lang w:eastAsia="bg-BG"/>
        </w:rPr>
        <w:t xml:space="preserve"> – до 03.09</w:t>
      </w:r>
      <w:r w:rsidR="00500856">
        <w:rPr>
          <w:rFonts w:ascii="Times New Roman" w:hAnsi="Times New Roman"/>
          <w:sz w:val="24"/>
          <w:szCs w:val="24"/>
          <w:lang w:eastAsia="bg-BG"/>
        </w:rPr>
        <w:t xml:space="preserve">.2024 г., включително </w:t>
      </w:r>
      <w:r w:rsidR="00247E02" w:rsidRPr="004711DC">
        <w:rPr>
          <w:rFonts w:ascii="Times New Roman" w:hAnsi="Times New Roman"/>
          <w:sz w:val="24"/>
          <w:szCs w:val="24"/>
          <w:lang w:eastAsia="bg-BG"/>
        </w:rPr>
        <w:t>.</w:t>
      </w:r>
    </w:p>
    <w:p w:rsidR="004159D0" w:rsidRPr="004159D0" w:rsidRDefault="006D184D" w:rsidP="004159D0">
      <w:pPr>
        <w:shd w:val="clear" w:color="auto" w:fill="FFFFFF"/>
        <w:spacing w:after="0"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val="en-US" w:eastAsia="bg-BG"/>
        </w:rPr>
        <w:tab/>
      </w:r>
      <w:r w:rsidR="004159D0" w:rsidRPr="004159D0">
        <w:rPr>
          <w:rFonts w:ascii="openSans" w:eastAsia="Times New Roman" w:hAnsi="openSans" w:cs="Times New Roman"/>
          <w:b/>
          <w:color w:val="212529"/>
          <w:sz w:val="24"/>
          <w:szCs w:val="24"/>
          <w:lang w:eastAsia="bg-BG"/>
        </w:rPr>
        <w:t>Начин на провеждане на подбора:</w:t>
      </w:r>
    </w:p>
    <w:p w:rsidR="00247E02" w:rsidRPr="00D24A3C" w:rsidRDefault="006D184D" w:rsidP="006D184D">
      <w:pPr>
        <w:pStyle w:val="a3"/>
        <w:numPr>
          <w:ilvl w:val="0"/>
          <w:numId w:val="1"/>
        </w:numPr>
        <w:tabs>
          <w:tab w:val="left" w:pos="284"/>
          <w:tab w:val="left" w:pos="1134"/>
        </w:tabs>
        <w:spacing w:after="0" w:line="240" w:lineRule="auto"/>
        <w:ind w:left="709" w:firstLine="0"/>
        <w:jc w:val="both"/>
        <w:rPr>
          <w:rFonts w:ascii="Times New Roman" w:hAnsi="Times New Roman"/>
          <w:sz w:val="24"/>
          <w:szCs w:val="24"/>
          <w:lang w:eastAsia="bg-BG"/>
        </w:rPr>
      </w:pPr>
      <w:r>
        <w:rPr>
          <w:rFonts w:ascii="Times New Roman" w:hAnsi="Times New Roman"/>
          <w:sz w:val="24"/>
          <w:szCs w:val="24"/>
          <w:lang w:val="en-US" w:eastAsia="bg-BG"/>
        </w:rPr>
        <w:tab/>
      </w:r>
      <w:r w:rsidR="00247E02" w:rsidRPr="00D24A3C">
        <w:rPr>
          <w:rFonts w:ascii="Times New Roman" w:hAnsi="Times New Roman"/>
          <w:sz w:val="24"/>
          <w:szCs w:val="24"/>
          <w:lang w:eastAsia="bg-BG"/>
        </w:rPr>
        <w:t>Първи етап – подбор по документи:</w:t>
      </w:r>
    </w:p>
    <w:p w:rsidR="008D61F3" w:rsidRDefault="006D184D" w:rsidP="00247E02">
      <w:pPr>
        <w:tabs>
          <w:tab w:val="left" w:pos="284"/>
          <w:tab w:val="left" w:pos="993"/>
        </w:tabs>
        <w:spacing w:after="0" w:line="240" w:lineRule="auto"/>
        <w:jc w:val="both"/>
        <w:rPr>
          <w:rFonts w:ascii="Times New Roman" w:hAnsi="Times New Roman"/>
          <w:sz w:val="24"/>
          <w:szCs w:val="24"/>
          <w:lang w:eastAsia="bg-BG"/>
        </w:rPr>
      </w:pPr>
      <w:r>
        <w:rPr>
          <w:rFonts w:ascii="Times New Roman" w:hAnsi="Times New Roman"/>
          <w:sz w:val="24"/>
          <w:szCs w:val="24"/>
          <w:lang w:val="en-US" w:eastAsia="bg-BG"/>
        </w:rPr>
        <w:tab/>
        <w:t xml:space="preserve">       </w:t>
      </w:r>
      <w:r w:rsidR="00247E02" w:rsidRPr="00D24A3C">
        <w:rPr>
          <w:rFonts w:ascii="Times New Roman" w:hAnsi="Times New Roman"/>
          <w:sz w:val="24"/>
          <w:szCs w:val="24"/>
          <w:lang w:eastAsia="bg-BG"/>
        </w:rPr>
        <w:t xml:space="preserve">Постъпилите заявления се разглеждат от комисия по </w:t>
      </w:r>
      <w:r w:rsidR="00247E02" w:rsidRPr="0009109C">
        <w:rPr>
          <w:rFonts w:ascii="Times New Roman" w:hAnsi="Times New Roman"/>
          <w:sz w:val="24"/>
          <w:szCs w:val="24"/>
          <w:lang w:eastAsia="bg-BG"/>
        </w:rPr>
        <w:t>чл.2</w:t>
      </w:r>
      <w:r w:rsidR="0009109C" w:rsidRPr="0009109C">
        <w:rPr>
          <w:rFonts w:ascii="Times New Roman" w:hAnsi="Times New Roman"/>
          <w:sz w:val="24"/>
          <w:szCs w:val="24"/>
          <w:lang w:val="en-US" w:eastAsia="bg-BG"/>
        </w:rPr>
        <w:t>3</w:t>
      </w:r>
      <w:r w:rsidR="00247E02" w:rsidRPr="00D24A3C">
        <w:rPr>
          <w:rFonts w:ascii="Times New Roman" w:hAnsi="Times New Roman"/>
          <w:sz w:val="24"/>
          <w:szCs w:val="24"/>
          <w:lang w:eastAsia="bg-BG"/>
        </w:rPr>
        <w:t xml:space="preserve"> от Правилата, като се извършва преценка дали са представени всички необходими документи, удостоверяващи изпълнението на минималните и специфичните изисквания за заемане на длъжността.</w:t>
      </w:r>
    </w:p>
    <w:p w:rsidR="00247E02" w:rsidRPr="00D24A3C" w:rsidRDefault="006D184D" w:rsidP="00247E02">
      <w:pPr>
        <w:tabs>
          <w:tab w:val="left" w:pos="284"/>
          <w:tab w:val="left" w:pos="993"/>
        </w:tabs>
        <w:spacing w:after="0" w:line="240" w:lineRule="auto"/>
        <w:jc w:val="both"/>
        <w:rPr>
          <w:rFonts w:ascii="Times New Roman" w:hAnsi="Times New Roman"/>
          <w:sz w:val="24"/>
          <w:szCs w:val="24"/>
          <w:lang w:eastAsia="bg-BG"/>
        </w:rPr>
      </w:pPr>
      <w:r>
        <w:rPr>
          <w:rFonts w:ascii="Times New Roman" w:hAnsi="Times New Roman"/>
          <w:sz w:val="24"/>
          <w:szCs w:val="24"/>
          <w:lang w:val="en-US" w:eastAsia="bg-BG"/>
        </w:rPr>
        <w:tab/>
        <w:t xml:space="preserve">      </w:t>
      </w:r>
      <w:r w:rsidR="00247E02" w:rsidRPr="00D24A3C">
        <w:rPr>
          <w:rFonts w:ascii="Times New Roman" w:hAnsi="Times New Roman"/>
          <w:sz w:val="24"/>
          <w:szCs w:val="24"/>
          <w:lang w:eastAsia="bg-BG"/>
        </w:rPr>
        <w:t>Само кандидатите, които напълно отговарят на изискванията, посочени в заповедта, ще бъдат поканени на събеседване</w:t>
      </w:r>
      <w:r w:rsidR="008D61F3">
        <w:rPr>
          <w:rFonts w:ascii="Times New Roman" w:hAnsi="Times New Roman"/>
          <w:sz w:val="24"/>
          <w:szCs w:val="24"/>
          <w:lang w:eastAsia="bg-BG"/>
        </w:rPr>
        <w:t xml:space="preserve">, като бъдат уведомени </w:t>
      </w:r>
      <w:r w:rsidR="008D61F3" w:rsidRPr="004159D0">
        <w:rPr>
          <w:rFonts w:ascii="openSans" w:eastAsia="Times New Roman" w:hAnsi="openSans" w:cs="Times New Roman"/>
          <w:color w:val="212529"/>
          <w:sz w:val="24"/>
          <w:szCs w:val="24"/>
          <w:lang w:eastAsia="bg-BG"/>
        </w:rPr>
        <w:t xml:space="preserve">на посочените от тях телефон/електронна поща за контакт за датата, часа и мястото на провеждане на </w:t>
      </w:r>
      <w:proofErr w:type="spellStart"/>
      <w:r w:rsidR="008D61F3">
        <w:rPr>
          <w:rFonts w:ascii="openSans" w:eastAsia="Times New Roman" w:hAnsi="openSans" w:cs="Times New Roman"/>
          <w:color w:val="212529"/>
          <w:sz w:val="24"/>
          <w:szCs w:val="24"/>
          <w:lang w:eastAsia="bg-BG"/>
        </w:rPr>
        <w:t>втария</w:t>
      </w:r>
      <w:proofErr w:type="spellEnd"/>
      <w:r w:rsidR="008D61F3">
        <w:rPr>
          <w:rFonts w:ascii="openSans" w:eastAsia="Times New Roman" w:hAnsi="openSans" w:cs="Times New Roman"/>
          <w:color w:val="212529"/>
          <w:sz w:val="24"/>
          <w:szCs w:val="24"/>
          <w:lang w:eastAsia="bg-BG"/>
        </w:rPr>
        <w:t xml:space="preserve"> </w:t>
      </w:r>
      <w:r w:rsidR="008D61F3" w:rsidRPr="004159D0">
        <w:rPr>
          <w:rFonts w:ascii="openSans" w:eastAsia="Times New Roman" w:hAnsi="openSans" w:cs="Times New Roman"/>
          <w:color w:val="212529"/>
          <w:sz w:val="24"/>
          <w:szCs w:val="24"/>
          <w:lang w:eastAsia="bg-BG"/>
        </w:rPr>
        <w:t>етап</w:t>
      </w:r>
      <w:r w:rsidR="008D61F3">
        <w:rPr>
          <w:rFonts w:ascii="openSans" w:eastAsia="Times New Roman" w:hAnsi="openSans" w:cs="Times New Roman"/>
          <w:color w:val="212529"/>
          <w:sz w:val="24"/>
          <w:szCs w:val="24"/>
          <w:lang w:eastAsia="bg-BG"/>
        </w:rPr>
        <w:t xml:space="preserve"> от подбора</w:t>
      </w:r>
      <w:r w:rsidR="00247E02" w:rsidRPr="00D24A3C">
        <w:rPr>
          <w:rFonts w:ascii="Times New Roman" w:hAnsi="Times New Roman"/>
          <w:sz w:val="24"/>
          <w:szCs w:val="24"/>
          <w:lang w:eastAsia="bg-BG"/>
        </w:rPr>
        <w:t>.</w:t>
      </w:r>
    </w:p>
    <w:p w:rsidR="00247E02" w:rsidRPr="00D24A3C" w:rsidRDefault="006D184D" w:rsidP="006D184D">
      <w:pPr>
        <w:tabs>
          <w:tab w:val="left" w:pos="284"/>
          <w:tab w:val="left" w:pos="709"/>
        </w:tabs>
        <w:spacing w:after="0" w:line="240" w:lineRule="auto"/>
        <w:ind w:left="567"/>
        <w:jc w:val="both"/>
        <w:rPr>
          <w:rFonts w:ascii="Times New Roman" w:hAnsi="Times New Roman"/>
          <w:sz w:val="24"/>
          <w:szCs w:val="24"/>
          <w:lang w:eastAsia="bg-BG"/>
        </w:rPr>
      </w:pPr>
      <w:r>
        <w:rPr>
          <w:rFonts w:ascii="Times New Roman" w:hAnsi="Times New Roman"/>
          <w:sz w:val="24"/>
          <w:szCs w:val="24"/>
          <w:lang w:val="en-US" w:eastAsia="bg-BG"/>
        </w:rPr>
        <w:tab/>
      </w:r>
      <w:r w:rsidR="00247E02" w:rsidRPr="00D24A3C">
        <w:rPr>
          <w:rFonts w:ascii="Times New Roman" w:hAnsi="Times New Roman"/>
          <w:sz w:val="24"/>
          <w:szCs w:val="24"/>
          <w:lang w:eastAsia="bg-BG"/>
        </w:rPr>
        <w:t>2.</w:t>
      </w:r>
      <w:r w:rsidR="00247E02" w:rsidRPr="00D24A3C">
        <w:rPr>
          <w:rFonts w:ascii="Times New Roman" w:hAnsi="Times New Roman"/>
          <w:sz w:val="24"/>
          <w:szCs w:val="24"/>
          <w:lang w:eastAsia="bg-BG"/>
        </w:rPr>
        <w:tab/>
        <w:t xml:space="preserve">Втори (заключителен) етап – </w:t>
      </w:r>
      <w:r w:rsidR="00247E02">
        <w:rPr>
          <w:rFonts w:ascii="Times New Roman" w:hAnsi="Times New Roman"/>
          <w:sz w:val="24"/>
          <w:szCs w:val="24"/>
          <w:lang w:eastAsia="bg-BG"/>
        </w:rPr>
        <w:t>събеседване</w:t>
      </w:r>
      <w:r w:rsidR="00247E02" w:rsidRPr="00D24A3C">
        <w:rPr>
          <w:rFonts w:ascii="Times New Roman" w:hAnsi="Times New Roman"/>
          <w:sz w:val="24"/>
          <w:szCs w:val="24"/>
          <w:lang w:eastAsia="bg-BG"/>
        </w:rPr>
        <w:t>:</w:t>
      </w:r>
    </w:p>
    <w:p w:rsidR="00247E02" w:rsidRPr="00D24A3C" w:rsidRDefault="006D184D" w:rsidP="00247E02">
      <w:pPr>
        <w:tabs>
          <w:tab w:val="left" w:pos="993"/>
        </w:tabs>
        <w:spacing w:after="0" w:line="240" w:lineRule="auto"/>
        <w:jc w:val="both"/>
        <w:rPr>
          <w:rFonts w:ascii="Times New Roman" w:hAnsi="Times New Roman"/>
          <w:sz w:val="24"/>
          <w:szCs w:val="24"/>
          <w:lang w:eastAsia="bg-BG"/>
        </w:rPr>
      </w:pPr>
      <w:r>
        <w:rPr>
          <w:rFonts w:ascii="Times New Roman" w:hAnsi="Times New Roman"/>
          <w:sz w:val="24"/>
          <w:szCs w:val="24"/>
          <w:lang w:val="en-US" w:eastAsia="bg-BG"/>
        </w:rPr>
        <w:t xml:space="preserve">            </w:t>
      </w:r>
      <w:r w:rsidR="004363B6">
        <w:rPr>
          <w:rFonts w:ascii="Times New Roman" w:hAnsi="Times New Roman"/>
          <w:sz w:val="24"/>
          <w:szCs w:val="24"/>
          <w:lang w:eastAsia="bg-BG"/>
        </w:rPr>
        <w:t>Устният изпит –</w:t>
      </w:r>
      <w:r w:rsidR="00366CDF">
        <w:rPr>
          <w:rFonts w:ascii="Times New Roman" w:hAnsi="Times New Roman"/>
          <w:sz w:val="24"/>
          <w:szCs w:val="24"/>
          <w:lang w:eastAsia="bg-BG"/>
        </w:rPr>
        <w:t xml:space="preserve"> </w:t>
      </w:r>
      <w:r w:rsidR="004363B6">
        <w:rPr>
          <w:rFonts w:ascii="Times New Roman" w:hAnsi="Times New Roman"/>
          <w:sz w:val="24"/>
          <w:szCs w:val="24"/>
          <w:lang w:val="en-US" w:eastAsia="bg-BG"/>
        </w:rPr>
        <w:t>(</w:t>
      </w:r>
      <w:r w:rsidR="004363B6">
        <w:rPr>
          <w:rFonts w:ascii="Times New Roman" w:hAnsi="Times New Roman"/>
          <w:sz w:val="24"/>
          <w:szCs w:val="24"/>
          <w:lang w:eastAsia="bg-BG"/>
        </w:rPr>
        <w:t>с</w:t>
      </w:r>
      <w:r w:rsidR="00247E02" w:rsidRPr="00D24A3C">
        <w:rPr>
          <w:rFonts w:ascii="Times New Roman" w:hAnsi="Times New Roman"/>
          <w:sz w:val="24"/>
          <w:szCs w:val="24"/>
          <w:lang w:eastAsia="bg-BG"/>
        </w:rPr>
        <w:t>ъбеседването</w:t>
      </w:r>
      <w:r w:rsidR="004363B6">
        <w:rPr>
          <w:rFonts w:ascii="Times New Roman" w:hAnsi="Times New Roman"/>
          <w:sz w:val="24"/>
          <w:szCs w:val="24"/>
          <w:lang w:val="en-US" w:eastAsia="bg-BG"/>
        </w:rPr>
        <w:t>)</w:t>
      </w:r>
      <w:r w:rsidR="00247E02" w:rsidRPr="00D24A3C">
        <w:rPr>
          <w:rFonts w:ascii="Times New Roman" w:hAnsi="Times New Roman"/>
          <w:sz w:val="24"/>
          <w:szCs w:val="24"/>
          <w:lang w:eastAsia="bg-BG"/>
        </w:rPr>
        <w:t xml:space="preserve"> с всеки един от кандидатите ще се проведе по въпроси, свързани с познаване на нормативната уредба, свързана с упражняване на длъжността, с личната мотивираност за професионално развитие в СРС</w:t>
      </w:r>
      <w:r w:rsidR="00186968">
        <w:rPr>
          <w:rFonts w:ascii="Times New Roman" w:hAnsi="Times New Roman"/>
          <w:sz w:val="24"/>
          <w:szCs w:val="24"/>
          <w:lang w:eastAsia="bg-BG"/>
        </w:rPr>
        <w:t>, както и с представената концепция за работа на звеното</w:t>
      </w:r>
      <w:r w:rsidR="00247E02" w:rsidRPr="00D24A3C">
        <w:rPr>
          <w:rFonts w:ascii="Times New Roman" w:hAnsi="Times New Roman"/>
          <w:sz w:val="24"/>
          <w:szCs w:val="24"/>
          <w:lang w:eastAsia="bg-BG"/>
        </w:rPr>
        <w:t>.</w:t>
      </w:r>
    </w:p>
    <w:p w:rsidR="004159D0" w:rsidRPr="003A0F06" w:rsidRDefault="006D184D" w:rsidP="00247E02">
      <w:pPr>
        <w:shd w:val="clear" w:color="auto" w:fill="FFFFFF"/>
        <w:spacing w:after="0" w:line="240" w:lineRule="auto"/>
        <w:jc w:val="both"/>
        <w:rPr>
          <w:rFonts w:ascii="Times New Roman" w:eastAsia="Times New Roman" w:hAnsi="Times New Roman" w:cs="Times New Roman"/>
          <w:color w:val="212529"/>
          <w:sz w:val="24"/>
          <w:szCs w:val="24"/>
          <w:lang w:eastAsia="bg-BG"/>
        </w:rPr>
      </w:pPr>
      <w:r>
        <w:rPr>
          <w:rFonts w:ascii="openSans" w:eastAsia="Times New Roman" w:hAnsi="openSans" w:cs="Times New Roman"/>
          <w:color w:val="212529"/>
          <w:sz w:val="24"/>
          <w:szCs w:val="24"/>
          <w:lang w:val="en-US" w:eastAsia="bg-BG"/>
        </w:rPr>
        <w:t xml:space="preserve">            </w:t>
      </w:r>
      <w:r w:rsidR="004159D0" w:rsidRPr="004159D0">
        <w:rPr>
          <w:rFonts w:ascii="openSans" w:eastAsia="Times New Roman" w:hAnsi="openSans" w:cs="Times New Roman"/>
          <w:color w:val="212529"/>
          <w:sz w:val="24"/>
          <w:szCs w:val="24"/>
          <w:lang w:eastAsia="bg-BG"/>
        </w:rPr>
        <w:t xml:space="preserve">Оценяването на кандидатите се извършва по </w:t>
      </w:r>
      <w:proofErr w:type="spellStart"/>
      <w:r w:rsidR="004159D0" w:rsidRPr="004159D0">
        <w:rPr>
          <w:rFonts w:ascii="openSans" w:eastAsia="Times New Roman" w:hAnsi="openSans" w:cs="Times New Roman"/>
          <w:color w:val="212529"/>
          <w:sz w:val="24"/>
          <w:szCs w:val="24"/>
          <w:lang w:eastAsia="bg-BG"/>
        </w:rPr>
        <w:t>шестобалната</w:t>
      </w:r>
      <w:proofErr w:type="spellEnd"/>
      <w:r w:rsidR="004159D0" w:rsidRPr="004159D0">
        <w:rPr>
          <w:rFonts w:ascii="openSans" w:eastAsia="Times New Roman" w:hAnsi="openSans" w:cs="Times New Roman"/>
          <w:color w:val="212529"/>
          <w:sz w:val="24"/>
          <w:szCs w:val="24"/>
          <w:lang w:eastAsia="bg-BG"/>
        </w:rPr>
        <w:t xml:space="preserve"> система. </w:t>
      </w:r>
      <w:r w:rsidR="00500856">
        <w:rPr>
          <w:rFonts w:ascii="openSans" w:eastAsia="Times New Roman" w:hAnsi="openSans" w:cs="Times New Roman"/>
          <w:color w:val="212529"/>
          <w:sz w:val="24"/>
          <w:szCs w:val="24"/>
          <w:lang w:eastAsia="bg-BG"/>
        </w:rPr>
        <w:t>К</w:t>
      </w:r>
      <w:r w:rsidR="004159D0" w:rsidRPr="004159D0">
        <w:rPr>
          <w:rFonts w:ascii="openSans" w:eastAsia="Times New Roman" w:hAnsi="openSans" w:cs="Times New Roman"/>
          <w:color w:val="212529"/>
          <w:sz w:val="24"/>
          <w:szCs w:val="24"/>
          <w:lang w:eastAsia="bg-BG"/>
        </w:rPr>
        <w:t xml:space="preserve">ласират </w:t>
      </w:r>
      <w:r w:rsidR="00500856">
        <w:rPr>
          <w:rFonts w:ascii="openSans" w:eastAsia="Times New Roman" w:hAnsi="openSans" w:cs="Times New Roman"/>
          <w:color w:val="212529"/>
          <w:sz w:val="24"/>
          <w:szCs w:val="24"/>
          <w:lang w:eastAsia="bg-BG"/>
        </w:rPr>
        <w:t xml:space="preserve">се </w:t>
      </w:r>
      <w:r w:rsidR="004159D0" w:rsidRPr="004159D0">
        <w:rPr>
          <w:rFonts w:ascii="openSans" w:eastAsia="Times New Roman" w:hAnsi="openSans" w:cs="Times New Roman"/>
          <w:color w:val="212529"/>
          <w:sz w:val="24"/>
          <w:szCs w:val="24"/>
          <w:lang w:eastAsia="bg-BG"/>
        </w:rPr>
        <w:t>само кандидатите</w:t>
      </w:r>
      <w:r w:rsidR="004159D0" w:rsidRPr="003A0F06">
        <w:rPr>
          <w:rFonts w:ascii="Times New Roman" w:eastAsia="Times New Roman" w:hAnsi="Times New Roman" w:cs="Times New Roman"/>
          <w:color w:val="212529"/>
          <w:sz w:val="24"/>
          <w:szCs w:val="24"/>
          <w:lang w:eastAsia="bg-BG"/>
        </w:rPr>
        <w:t>, получили оценка не по-ниска от „Много добър /4,50/”.</w:t>
      </w:r>
    </w:p>
    <w:p w:rsidR="00BB7940" w:rsidRPr="003A0F06" w:rsidRDefault="00BB7940" w:rsidP="00247E02">
      <w:pPr>
        <w:shd w:val="clear" w:color="auto" w:fill="FFFFFF"/>
        <w:spacing w:after="0" w:line="240" w:lineRule="auto"/>
        <w:jc w:val="both"/>
        <w:rPr>
          <w:rFonts w:ascii="Times New Roman" w:eastAsia="Times New Roman" w:hAnsi="Times New Roman" w:cs="Times New Roman"/>
          <w:color w:val="212529"/>
          <w:sz w:val="24"/>
          <w:szCs w:val="24"/>
          <w:lang w:eastAsia="bg-BG"/>
        </w:rPr>
      </w:pPr>
      <w:r w:rsidRPr="003A0F06">
        <w:rPr>
          <w:rFonts w:ascii="Times New Roman" w:eastAsia="Times New Roman" w:hAnsi="Times New Roman" w:cs="Times New Roman"/>
          <w:color w:val="212529"/>
          <w:sz w:val="24"/>
          <w:szCs w:val="24"/>
          <w:lang w:eastAsia="bg-BG"/>
        </w:rPr>
        <w:tab/>
        <w:t xml:space="preserve">Трудовото правоотношение </w:t>
      </w:r>
      <w:r w:rsidR="003A0F06" w:rsidRPr="003A0F06">
        <w:rPr>
          <w:rFonts w:ascii="Times New Roman" w:eastAsia="Times New Roman" w:hAnsi="Times New Roman" w:cs="Times New Roman"/>
          <w:color w:val="212529"/>
          <w:sz w:val="24"/>
          <w:szCs w:val="24"/>
          <w:lang w:eastAsia="bg-BG"/>
        </w:rPr>
        <w:t>с класирания на първо място служител се оформя въз основа на заповед на административния ръководител на Софийски районен съд с допълнително споразумение.</w:t>
      </w:r>
    </w:p>
    <w:p w:rsidR="00BB7940" w:rsidRPr="003A0F06" w:rsidRDefault="00BB7940" w:rsidP="00BB7940">
      <w:pPr>
        <w:shd w:val="clear" w:color="auto" w:fill="FFFFFF"/>
        <w:spacing w:after="0" w:line="240" w:lineRule="auto"/>
        <w:ind w:firstLine="708"/>
        <w:jc w:val="both"/>
        <w:rPr>
          <w:rFonts w:ascii="Times New Roman" w:eastAsia="Times New Roman" w:hAnsi="Times New Roman" w:cs="Times New Roman"/>
          <w:color w:val="212529"/>
          <w:sz w:val="24"/>
          <w:szCs w:val="24"/>
          <w:lang w:eastAsia="bg-BG"/>
        </w:rPr>
      </w:pPr>
      <w:r w:rsidRPr="003A0F06">
        <w:rPr>
          <w:rFonts w:ascii="Times New Roman" w:hAnsi="Times New Roman" w:cs="Times New Roman"/>
          <w:color w:val="212529"/>
          <w:sz w:val="24"/>
          <w:szCs w:val="24"/>
          <w:shd w:val="clear" w:color="auto" w:fill="FFFFFF"/>
        </w:rPr>
        <w:t xml:space="preserve">Неодобрените за назначаване кандидати могат да поискат писмено, в 30-дневен срок от окончателното приключване на </w:t>
      </w:r>
      <w:r w:rsidR="00C71578">
        <w:rPr>
          <w:rFonts w:ascii="Times New Roman" w:hAnsi="Times New Roman" w:cs="Times New Roman"/>
          <w:color w:val="212529"/>
          <w:sz w:val="24"/>
          <w:szCs w:val="24"/>
          <w:shd w:val="clear" w:color="auto" w:fill="FFFFFF"/>
        </w:rPr>
        <w:t>подбора</w:t>
      </w:r>
      <w:r w:rsidRPr="003A0F06">
        <w:rPr>
          <w:rFonts w:ascii="Times New Roman" w:hAnsi="Times New Roman" w:cs="Times New Roman"/>
          <w:color w:val="212529"/>
          <w:sz w:val="24"/>
          <w:szCs w:val="24"/>
          <w:shd w:val="clear" w:color="auto" w:fill="FFFFFF"/>
        </w:rPr>
        <w:t xml:space="preserve">, връщането на представените от тях </w:t>
      </w:r>
      <w:r w:rsidR="002360E6">
        <w:rPr>
          <w:rFonts w:ascii="Times New Roman" w:hAnsi="Times New Roman" w:cs="Times New Roman"/>
          <w:color w:val="212529"/>
          <w:sz w:val="24"/>
          <w:szCs w:val="24"/>
          <w:shd w:val="clear" w:color="auto" w:fill="FFFFFF"/>
        </w:rPr>
        <w:t xml:space="preserve">в рамките на процедурата </w:t>
      </w:r>
      <w:r w:rsidRPr="003A0F06">
        <w:rPr>
          <w:rFonts w:ascii="Times New Roman" w:hAnsi="Times New Roman" w:cs="Times New Roman"/>
          <w:color w:val="212529"/>
          <w:sz w:val="24"/>
          <w:szCs w:val="24"/>
          <w:shd w:val="clear" w:color="auto" w:fill="FFFFFF"/>
        </w:rPr>
        <w:t>оригинали или нотариал</w:t>
      </w:r>
      <w:r w:rsidR="00C71578">
        <w:rPr>
          <w:rFonts w:ascii="Times New Roman" w:hAnsi="Times New Roman" w:cs="Times New Roman"/>
          <w:color w:val="212529"/>
          <w:sz w:val="24"/>
          <w:szCs w:val="24"/>
          <w:shd w:val="clear" w:color="auto" w:fill="FFFFFF"/>
        </w:rPr>
        <w:t>но заверени копия на документи</w:t>
      </w:r>
      <w:r w:rsidR="002360E6">
        <w:rPr>
          <w:rFonts w:ascii="Times New Roman" w:hAnsi="Times New Roman" w:cs="Times New Roman"/>
          <w:color w:val="212529"/>
          <w:sz w:val="24"/>
          <w:szCs w:val="24"/>
          <w:shd w:val="clear" w:color="auto" w:fill="FFFFFF"/>
        </w:rPr>
        <w:t xml:space="preserve"> </w:t>
      </w:r>
      <w:r w:rsidR="00C71578">
        <w:rPr>
          <w:rFonts w:ascii="Times New Roman" w:hAnsi="Times New Roman" w:cs="Times New Roman"/>
          <w:color w:val="212529"/>
          <w:sz w:val="24"/>
          <w:szCs w:val="24"/>
          <w:shd w:val="clear" w:color="auto" w:fill="FFFFFF"/>
        </w:rPr>
        <w:t xml:space="preserve">за преминати обучения и </w:t>
      </w:r>
      <w:proofErr w:type="spellStart"/>
      <w:r w:rsidR="00C71578">
        <w:rPr>
          <w:rFonts w:ascii="Times New Roman" w:hAnsi="Times New Roman" w:cs="Times New Roman"/>
          <w:color w:val="212529"/>
          <w:sz w:val="24"/>
          <w:szCs w:val="24"/>
          <w:shd w:val="clear" w:color="auto" w:fill="FFFFFF"/>
        </w:rPr>
        <w:t>допълнители</w:t>
      </w:r>
      <w:proofErr w:type="spellEnd"/>
      <w:r w:rsidR="00C71578">
        <w:rPr>
          <w:rFonts w:ascii="Times New Roman" w:hAnsi="Times New Roman" w:cs="Times New Roman"/>
          <w:color w:val="212529"/>
          <w:sz w:val="24"/>
          <w:szCs w:val="24"/>
          <w:shd w:val="clear" w:color="auto" w:fill="FFFFFF"/>
        </w:rPr>
        <w:t xml:space="preserve"> квалификации. </w:t>
      </w:r>
      <w:r w:rsidRPr="003A0F06">
        <w:rPr>
          <w:rFonts w:ascii="Times New Roman" w:hAnsi="Times New Roman" w:cs="Times New Roman"/>
          <w:color w:val="212529"/>
          <w:sz w:val="24"/>
          <w:szCs w:val="24"/>
          <w:shd w:val="clear" w:color="auto" w:fill="FFFFFF"/>
        </w:rPr>
        <w:t>Документите се връщат на кандидата – лично или чрез писмено упълномощен представител.</w:t>
      </w:r>
    </w:p>
    <w:p w:rsidR="004159D0" w:rsidRDefault="006D184D" w:rsidP="00247E02">
      <w:pPr>
        <w:shd w:val="clear" w:color="auto" w:fill="FFFFFF"/>
        <w:spacing w:before="120" w:after="0" w:line="240" w:lineRule="auto"/>
        <w:jc w:val="both"/>
        <w:rPr>
          <w:rFonts w:ascii="openSans" w:eastAsia="Times New Roman" w:hAnsi="openSans" w:cs="Times New Roman"/>
          <w:color w:val="212529"/>
          <w:sz w:val="24"/>
          <w:szCs w:val="24"/>
          <w:lang w:eastAsia="bg-BG"/>
        </w:rPr>
      </w:pPr>
      <w:r w:rsidRPr="003A0F06">
        <w:rPr>
          <w:rFonts w:ascii="Times New Roman" w:eastAsia="Times New Roman" w:hAnsi="Times New Roman" w:cs="Times New Roman"/>
          <w:color w:val="212529"/>
          <w:sz w:val="24"/>
          <w:szCs w:val="24"/>
          <w:lang w:val="en-US" w:eastAsia="bg-BG"/>
        </w:rPr>
        <w:t xml:space="preserve">             </w:t>
      </w:r>
      <w:r w:rsidR="004159D0" w:rsidRPr="003A0F06">
        <w:rPr>
          <w:rFonts w:ascii="Times New Roman" w:eastAsia="Times New Roman" w:hAnsi="Times New Roman" w:cs="Times New Roman"/>
          <w:color w:val="212529"/>
          <w:sz w:val="24"/>
          <w:szCs w:val="24"/>
          <w:lang w:eastAsia="bg-BG"/>
        </w:rPr>
        <w:t>Всички съобщения, свързани с подбора</w:t>
      </w:r>
      <w:r w:rsidR="007A08DC" w:rsidRPr="003A0F06">
        <w:rPr>
          <w:rFonts w:ascii="Times New Roman" w:eastAsia="Times New Roman" w:hAnsi="Times New Roman" w:cs="Times New Roman"/>
          <w:color w:val="212529"/>
          <w:sz w:val="24"/>
          <w:szCs w:val="24"/>
          <w:lang w:eastAsia="bg-BG"/>
        </w:rPr>
        <w:t>,</w:t>
      </w:r>
      <w:r w:rsidR="004159D0" w:rsidRPr="003A0F06">
        <w:rPr>
          <w:rFonts w:ascii="Times New Roman" w:eastAsia="Times New Roman" w:hAnsi="Times New Roman" w:cs="Times New Roman"/>
          <w:color w:val="212529"/>
          <w:sz w:val="24"/>
          <w:szCs w:val="24"/>
          <w:lang w:eastAsia="bg-BG"/>
        </w:rPr>
        <w:t xml:space="preserve"> ще се обявяват интернет</w:t>
      </w:r>
      <w:r w:rsidR="004159D0" w:rsidRPr="004159D0">
        <w:rPr>
          <w:rFonts w:ascii="openSans" w:eastAsia="Times New Roman" w:hAnsi="openSans" w:cs="Times New Roman"/>
          <w:color w:val="212529"/>
          <w:sz w:val="24"/>
          <w:szCs w:val="24"/>
          <w:lang w:eastAsia="bg-BG"/>
        </w:rPr>
        <w:t xml:space="preserve"> страницата на Софийския районен съд, секция „Пресцентър“ - „Обяви и конкурси“ (</w:t>
      </w:r>
      <w:hyperlink r:id="rId7" w:history="1">
        <w:r w:rsidR="008D61F3" w:rsidRPr="004711DC">
          <w:rPr>
            <w:rStyle w:val="a7"/>
            <w:rFonts w:ascii="Times New Roman" w:hAnsi="Times New Roman"/>
            <w:sz w:val="24"/>
            <w:szCs w:val="24"/>
            <w:lang w:eastAsia="bg-BG"/>
          </w:rPr>
          <w:t>https://srs.justice.bg/bg/news3</w:t>
        </w:r>
      </w:hyperlink>
      <w:r w:rsidR="004159D0" w:rsidRPr="004159D0">
        <w:rPr>
          <w:rFonts w:ascii="openSans" w:eastAsia="Times New Roman" w:hAnsi="openSans" w:cs="Times New Roman"/>
          <w:color w:val="212529"/>
          <w:sz w:val="24"/>
          <w:szCs w:val="24"/>
          <w:lang w:eastAsia="bg-BG"/>
        </w:rPr>
        <w:t>).</w:t>
      </w:r>
    </w:p>
    <w:sectPr w:rsidR="004159D0" w:rsidSect="007A08DC">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91A3F"/>
    <w:multiLevelType w:val="hybridMultilevel"/>
    <w:tmpl w:val="3E60325C"/>
    <w:lvl w:ilvl="0" w:tplc="6F78DD66">
      <w:start w:val="1"/>
      <w:numFmt w:val="decimal"/>
      <w:lvlText w:val="%1."/>
      <w:lvlJc w:val="left"/>
      <w:pPr>
        <w:ind w:left="989" w:hanging="705"/>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D0"/>
    <w:rsid w:val="0009109C"/>
    <w:rsid w:val="0009393E"/>
    <w:rsid w:val="00131E6E"/>
    <w:rsid w:val="00186968"/>
    <w:rsid w:val="001A0156"/>
    <w:rsid w:val="002360E6"/>
    <w:rsid w:val="00247E02"/>
    <w:rsid w:val="00366CDF"/>
    <w:rsid w:val="003A0F06"/>
    <w:rsid w:val="004159D0"/>
    <w:rsid w:val="00430C18"/>
    <w:rsid w:val="004363B6"/>
    <w:rsid w:val="004712CE"/>
    <w:rsid w:val="00495B5F"/>
    <w:rsid w:val="00500856"/>
    <w:rsid w:val="006D184D"/>
    <w:rsid w:val="00784A51"/>
    <w:rsid w:val="007A08DC"/>
    <w:rsid w:val="008D61F3"/>
    <w:rsid w:val="00923486"/>
    <w:rsid w:val="00B56243"/>
    <w:rsid w:val="00BB7940"/>
    <w:rsid w:val="00BD4FDB"/>
    <w:rsid w:val="00C71578"/>
    <w:rsid w:val="00C94229"/>
    <w:rsid w:val="00CD6593"/>
    <w:rsid w:val="00D75292"/>
    <w:rsid w:val="00F777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59D0"/>
    <w:pPr>
      <w:ind w:left="720"/>
      <w:contextualSpacing/>
    </w:pPr>
  </w:style>
  <w:style w:type="paragraph" w:styleId="a4">
    <w:name w:val="Normal (Web)"/>
    <w:basedOn w:val="a"/>
    <w:uiPriority w:val="99"/>
    <w:semiHidden/>
    <w:unhideWhenUsed/>
    <w:rsid w:val="004159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Balloon Text"/>
    <w:basedOn w:val="a"/>
    <w:link w:val="a6"/>
    <w:uiPriority w:val="99"/>
    <w:semiHidden/>
    <w:unhideWhenUsed/>
    <w:rsid w:val="00131E6E"/>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131E6E"/>
    <w:rPr>
      <w:rFonts w:ascii="Tahoma" w:hAnsi="Tahoma" w:cs="Tahoma"/>
      <w:sz w:val="16"/>
      <w:szCs w:val="16"/>
    </w:rPr>
  </w:style>
  <w:style w:type="character" w:styleId="a7">
    <w:name w:val="Hyperlink"/>
    <w:basedOn w:val="a0"/>
    <w:uiPriority w:val="99"/>
    <w:rsid w:val="00247E0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59D0"/>
    <w:pPr>
      <w:ind w:left="720"/>
      <w:contextualSpacing/>
    </w:pPr>
  </w:style>
  <w:style w:type="paragraph" w:styleId="a4">
    <w:name w:val="Normal (Web)"/>
    <w:basedOn w:val="a"/>
    <w:uiPriority w:val="99"/>
    <w:semiHidden/>
    <w:unhideWhenUsed/>
    <w:rsid w:val="004159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Balloon Text"/>
    <w:basedOn w:val="a"/>
    <w:link w:val="a6"/>
    <w:uiPriority w:val="99"/>
    <w:semiHidden/>
    <w:unhideWhenUsed/>
    <w:rsid w:val="00131E6E"/>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131E6E"/>
    <w:rPr>
      <w:rFonts w:ascii="Tahoma" w:hAnsi="Tahoma" w:cs="Tahoma"/>
      <w:sz w:val="16"/>
      <w:szCs w:val="16"/>
    </w:rPr>
  </w:style>
  <w:style w:type="character" w:styleId="a7">
    <w:name w:val="Hyperlink"/>
    <w:basedOn w:val="a0"/>
    <w:uiPriority w:val="99"/>
    <w:rsid w:val="00247E0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8713">
      <w:bodyDiv w:val="1"/>
      <w:marLeft w:val="0"/>
      <w:marRight w:val="0"/>
      <w:marTop w:val="0"/>
      <w:marBottom w:val="0"/>
      <w:divBdr>
        <w:top w:val="none" w:sz="0" w:space="0" w:color="auto"/>
        <w:left w:val="none" w:sz="0" w:space="0" w:color="auto"/>
        <w:bottom w:val="none" w:sz="0" w:space="0" w:color="auto"/>
        <w:right w:val="none" w:sz="0" w:space="0" w:color="auto"/>
      </w:divBdr>
    </w:div>
    <w:div w:id="7059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rs.justice.bg/bg/news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s.justice.bg/bg/news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924</Words>
  <Characters>5269</Characters>
  <Application>Microsoft Office Word</Application>
  <DocSecurity>0</DocSecurity>
  <Lines>43</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Теменужка Иванова Джурина</dc:creator>
  <cp:lastModifiedBy>Любка Тотева Нерезова</cp:lastModifiedBy>
  <cp:revision>3</cp:revision>
  <cp:lastPrinted>2024-01-26T13:04:00Z</cp:lastPrinted>
  <dcterms:created xsi:type="dcterms:W3CDTF">2024-08-27T06:29:00Z</dcterms:created>
  <dcterms:modified xsi:type="dcterms:W3CDTF">2024-08-27T06:56:00Z</dcterms:modified>
</cp:coreProperties>
</file>