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31" w:rsidRDefault="00EF6031" w:rsidP="00EF603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_GoBack"/>
      <w:bookmarkEnd w:id="0"/>
      <w:r w:rsidRPr="001749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УСЛОВИЯ ЗА УЧАСТИЕ В ТЪРГ С ТАЙНО НАДДАВАНЕ ЗА ОТДАВАНЕ ПОД НАЕМ НА ЧАСТ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Pr="001749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НЕДВИЖИМ ИМОТ – ПУБЛИЧНА ДЪРЖАВНА СОБСТВЕНОСТ, С ОБЕКТ</w:t>
      </w:r>
      <w:r w:rsidRPr="00B942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EF6031" w:rsidRPr="00380A7F" w:rsidRDefault="00EF6031" w:rsidP="00EF6031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Ч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асти от имот – публична държавна собственост, </w:t>
      </w:r>
      <w:proofErr w:type="spellStart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находящи</w:t>
      </w:r>
      <w:proofErr w:type="spellEnd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се в сградата на СРС в гр. София, бул. „Ген. М.Д.</w:t>
      </w:r>
      <w:proofErr w:type="spellStart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“ № 23, с обща площ от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3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(три)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кв.м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етра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предназначени за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монтиране на автомати за пакетирани храни, вода и безалкохолни напитки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както следва:</w:t>
      </w:r>
    </w:p>
    <w:p w:rsidR="00EF6031" w:rsidRPr="00380A7F" w:rsidRDefault="00EF6031" w:rsidP="00EF6031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1. 2 бр. площи, всяка от които по 1,00 (един) кв.метър, на партерен етаж, за монтиране на общо 2 броя автомат за пакетирани храни, вода и безалкохолни напитки;</w:t>
      </w:r>
    </w:p>
    <w:p w:rsidR="00EF6031" w:rsidRPr="00380A7F" w:rsidRDefault="00EF6031" w:rsidP="00EF6031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2. 1 бр. площ от 1,00 (един) кв.метър, на четвърти етаж, за монтиране на 1 брой автомат за пакетирани храни, вода и безалкохолни напитки.</w:t>
      </w:r>
    </w:p>
    <w:p w:rsidR="00EF6031" w:rsidRDefault="00EF6031" w:rsidP="00EF6031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</w:p>
    <w:p w:rsidR="00EF6031" w:rsidRDefault="00EF6031" w:rsidP="00EF603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 НА ОБЕКТА</w:t>
      </w:r>
    </w:p>
    <w:p w:rsidR="00EF6031" w:rsidRDefault="00EF6031" w:rsidP="00EF6031">
      <w:pPr>
        <w:pStyle w:val="a3"/>
        <w:spacing w:after="0"/>
        <w:ind w:left="0" w:firstLine="709"/>
        <w:outlineLvl w:val="0"/>
        <w:rPr>
          <w:b/>
        </w:rPr>
      </w:pPr>
      <w:r>
        <w:rPr>
          <w:b/>
        </w:rPr>
        <w:t>Полезни площи в общ размер на 3 (три) кв.метра, разположени в сграда на СРС в гр. София, бул. „Ген.М.Д.</w:t>
      </w:r>
      <w:proofErr w:type="spellStart"/>
      <w:r>
        <w:rPr>
          <w:b/>
        </w:rPr>
        <w:t>Скобелев</w:t>
      </w:r>
      <w:proofErr w:type="spellEnd"/>
      <w:r>
        <w:rPr>
          <w:b/>
        </w:rPr>
        <w:t>“ № 23, разпределени, както следва:</w:t>
      </w:r>
    </w:p>
    <w:p w:rsidR="00EF6031" w:rsidRPr="00380A7F" w:rsidRDefault="00EF6031" w:rsidP="00EF6031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1. 2 бр. площи, всяка от които по 1,00 (един) кв.метър, на партерен етаж, за монтиране на общо 2 броя автомат за пакетирани храни, вода и безалкохолни напитки;</w:t>
      </w:r>
    </w:p>
    <w:p w:rsidR="00EF6031" w:rsidRPr="00380A7F" w:rsidRDefault="00EF6031" w:rsidP="00EF6031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2. 1 бр. площ от 1,00 (един) кв.метър, на четвърти етаж, за монтиране на 1 брой автомат за пакетирани храни, вода и безалкохолни напитки.</w:t>
      </w:r>
    </w:p>
    <w:p w:rsidR="00EF6031" w:rsidRDefault="00EF6031" w:rsidP="00EF6031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Прогнозни потребители на площите, отдавани под наем, са, както следва:</w:t>
      </w:r>
    </w:p>
    <w:p w:rsidR="00EF6031" w:rsidRDefault="00EF6031" w:rsidP="00EF6031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За площите на партерен (първи) етаж – съдии, прокурори, служители от СРС и Софийска районна прокуратура (СРП) и посетители на сградата на съда.</w:t>
      </w:r>
    </w:p>
    <w:p w:rsidR="00EF6031" w:rsidRDefault="00EF6031" w:rsidP="00EF6031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За площите на четвърти етаж – съдии и служители от СРС.</w:t>
      </w:r>
    </w:p>
    <w:p w:rsidR="00EF6031" w:rsidRDefault="00EF6031" w:rsidP="00EF6031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Местоположението на всеки от обектите е отбелязано на технически схеми за местоположение и полезна площ, приложени към тръжната документация.</w:t>
      </w:r>
    </w:p>
    <w:p w:rsidR="00EF6031" w:rsidRPr="00BE7C7F" w:rsidRDefault="00EF6031" w:rsidP="00EF6031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</w:t>
      </w:r>
    </w:p>
    <w:p w:rsidR="00EF6031" w:rsidRPr="00C41595" w:rsidRDefault="00EF6031" w:rsidP="00EF6031">
      <w:pPr>
        <w:spacing w:after="0"/>
        <w:ind w:right="-1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/>
        </w:rPr>
        <w:t>ПРЕДНАЗНАЧЕНИЕ НА ОБЕКТА, КОЙТО СЕ ОТДАВА ПОД НАЕМ:</w:t>
      </w:r>
    </w:p>
    <w:p w:rsidR="00EF6031" w:rsidRDefault="00EF6031" w:rsidP="00EF6031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Площите са</w:t>
      </w:r>
      <w:r w:rsidRPr="00E5137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предназначен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E5137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монтиране на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автомат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за пакетирани храни, вода и безалкохолни напитки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за нуждите на съдии, прокурори, служители в СРС и СРП и посетители на сградата на съда.</w:t>
      </w:r>
    </w:p>
    <w:p w:rsidR="00EF6031" w:rsidRDefault="00EF6031" w:rsidP="00EF6031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Използването на площите ще се осъществява </w:t>
      </w:r>
      <w:r>
        <w:rPr>
          <w:rFonts w:ascii="Times New Roman" w:hAnsi="Times New Roman" w:cs="Times New Roman"/>
          <w:sz w:val="24"/>
          <w:szCs w:val="24"/>
        </w:rPr>
        <w:t>при спазване на установеното за сградата работно време, пропускателен режим и правила за физическата и противопожарна сигурност, както и поддържане на хигиената в отдавания под наем обект.</w:t>
      </w:r>
    </w:p>
    <w:p w:rsidR="00EF6031" w:rsidRDefault="00EF6031" w:rsidP="00EF6031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Използването на обекта е съобразно неговото предназначение и това няма да препятства осъществяването на дейността на органите на съдебната власт.</w:t>
      </w:r>
    </w:p>
    <w:p w:rsidR="00EF6031" w:rsidRDefault="00EF6031" w:rsidP="00EF6031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Работното време е в рамките на работното време на СРС.</w:t>
      </w:r>
    </w:p>
    <w:p w:rsidR="00EF6031" w:rsidRDefault="00EF6031" w:rsidP="00EF6031">
      <w:pPr>
        <w:spacing w:before="120"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III</w:t>
      </w:r>
    </w:p>
    <w:p w:rsidR="00EF6031" w:rsidRPr="009322D1" w:rsidRDefault="00EF6031" w:rsidP="00EF603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09B">
        <w:rPr>
          <w:rFonts w:ascii="Times New Roman" w:hAnsi="Times New Roman" w:cs="Times New Roman"/>
          <w:b/>
          <w:sz w:val="24"/>
          <w:szCs w:val="24"/>
        </w:rPr>
        <w:t>УСЛОВИЯ ЗА УЧАСТИЕ В ТЪРГА. ИЗИСВАНИЯ ПРИ ИЗГОТВЯНЕТО И ПРЕДСТАВЯНЕТО НА ЗАЯВЛЕНИЯТА</w:t>
      </w:r>
    </w:p>
    <w:p w:rsidR="00EF6031" w:rsidRPr="0096509B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Право на участие в търга имат всички физически и юридически лица, регистрирани по Търговския закон,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по Закона за кооперациите или по Закона за задълженията и договорите и като дружества по законодателството на държава членка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lastRenderedPageBreak/>
        <w:t>на Европейския съюз или на държава страна по Споразумението за Европейско икономическо пространство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EF6031" w:rsidRPr="00565038" w:rsidRDefault="00EF6031" w:rsidP="00EF6031">
      <w:pPr>
        <w:pStyle w:val="a3"/>
        <w:numPr>
          <w:ilvl w:val="0"/>
          <w:numId w:val="3"/>
        </w:numPr>
        <w:tabs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565038">
        <w:rPr>
          <w:bCs/>
          <w:lang w:eastAsia="bg-BG"/>
        </w:rPr>
        <w:t xml:space="preserve">Всеки участник може да представи </w:t>
      </w:r>
      <w:r>
        <w:rPr>
          <w:bCs/>
          <w:lang w:eastAsia="bg-BG"/>
        </w:rPr>
        <w:t xml:space="preserve">по </w:t>
      </w:r>
      <w:r w:rsidRPr="00565038">
        <w:rPr>
          <w:bCs/>
          <w:lang w:eastAsia="bg-BG"/>
        </w:rPr>
        <w:t xml:space="preserve">едно заявление за участие </w:t>
      </w:r>
      <w:r>
        <w:rPr>
          <w:bCs/>
          <w:lang w:eastAsia="bg-BG"/>
        </w:rPr>
        <w:t xml:space="preserve">за всяка от обособените позиции </w:t>
      </w:r>
      <w:r w:rsidRPr="00565038">
        <w:rPr>
          <w:bCs/>
          <w:lang w:eastAsia="bg-BG"/>
        </w:rPr>
        <w:t>в търга, изготвено в съответствие с условията на тръжната документацията. Всички разходи за подготовка и участие в търга са за сметка на участниците. Представените заявления за участие в търга не се връщат.</w:t>
      </w:r>
    </w:p>
    <w:p w:rsidR="00EF6031" w:rsidRDefault="00EF6031" w:rsidP="00EF6031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565038">
        <w:rPr>
          <w:bCs/>
          <w:lang w:eastAsia="bg-BG"/>
        </w:rPr>
        <w:t>Представянето на заявления за участие в търга задължава участниците да приемат напълно всички изисквания и условия, посочени в тази документация. Поставянето на различни от тези условия и изисквания от страна на участника не ангажират по никакъв начин наемодателя.</w:t>
      </w:r>
    </w:p>
    <w:p w:rsidR="00EF6031" w:rsidRPr="00C86E2C" w:rsidRDefault="00EF6031" w:rsidP="00EF6031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>
        <w:rPr>
          <w:bCs/>
          <w:lang w:eastAsia="bg-BG"/>
        </w:rPr>
        <w:t xml:space="preserve">В търга могат да участват лица, </w:t>
      </w:r>
      <w:r>
        <w:rPr>
          <w:lang w:eastAsia="bg-BG" w:bidi="bg-BG"/>
        </w:rPr>
        <w:t xml:space="preserve">разполагащи с оборудване /автомати/ за предоставяне на пакетирани храни и притежаващи най-малко двугодишен професионален опит в експлоатацията им и отговарящи на специалните изисквания, поставени в т.4 от </w:t>
      </w:r>
      <w:r w:rsidRPr="004333D2">
        <w:rPr>
          <w:lang w:eastAsia="bg-BG" w:bidi="bg-BG"/>
        </w:rPr>
        <w:t xml:space="preserve">Заповед № </w:t>
      </w:r>
      <w:r w:rsidRPr="00E549DE">
        <w:rPr>
          <w:lang w:eastAsia="bg-BG"/>
        </w:rPr>
        <w:t>АС-</w:t>
      </w:r>
      <w:r>
        <w:rPr>
          <w:lang w:eastAsia="bg-BG"/>
        </w:rPr>
        <w:t>63</w:t>
      </w:r>
      <w:r w:rsidRPr="00E549DE">
        <w:rPr>
          <w:lang w:eastAsia="bg-BG"/>
        </w:rPr>
        <w:t>/</w:t>
      </w:r>
      <w:r>
        <w:rPr>
          <w:lang w:eastAsia="bg-BG"/>
        </w:rPr>
        <w:t>09.02.2022</w:t>
      </w:r>
      <w:r w:rsidRPr="004333D2">
        <w:rPr>
          <w:lang w:eastAsia="bg-BG" w:bidi="bg-BG"/>
        </w:rPr>
        <w:t>г. на административния</w:t>
      </w:r>
      <w:r>
        <w:rPr>
          <w:lang w:eastAsia="bg-BG" w:bidi="bg-BG"/>
        </w:rPr>
        <w:t xml:space="preserve"> ръководител на СРС.</w:t>
      </w:r>
    </w:p>
    <w:p w:rsidR="00EF6031" w:rsidRDefault="00EF6031" w:rsidP="00EF6031">
      <w:pPr>
        <w:pStyle w:val="a3"/>
        <w:numPr>
          <w:ilvl w:val="0"/>
          <w:numId w:val="3"/>
        </w:numPr>
        <w:tabs>
          <w:tab w:val="left" w:pos="284"/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565038">
        <w:rPr>
          <w:bCs/>
          <w:lang w:eastAsia="bg-BG"/>
        </w:rPr>
        <w:t>За разглеждане и класиране ще бъдат приети само заявления, които отговарят на нормативните изисквания, както и условията и изискванията, предвидени в настоящата документация</w:t>
      </w:r>
      <w:r>
        <w:rPr>
          <w:bCs/>
          <w:lang w:eastAsia="bg-BG"/>
        </w:rPr>
        <w:t xml:space="preserve"> и </w:t>
      </w:r>
      <w:r w:rsidRPr="004333D2">
        <w:rPr>
          <w:lang w:eastAsia="bg-BG" w:bidi="bg-BG"/>
        </w:rPr>
        <w:t xml:space="preserve">Заповед № </w:t>
      </w:r>
      <w:r w:rsidRPr="00E549DE">
        <w:rPr>
          <w:lang w:eastAsia="bg-BG"/>
        </w:rPr>
        <w:t>АС-</w:t>
      </w:r>
      <w:r>
        <w:rPr>
          <w:lang w:eastAsia="bg-BG"/>
        </w:rPr>
        <w:t>63</w:t>
      </w:r>
      <w:r w:rsidRPr="00E549DE">
        <w:rPr>
          <w:lang w:eastAsia="bg-BG"/>
        </w:rPr>
        <w:t>/</w:t>
      </w:r>
      <w:r>
        <w:rPr>
          <w:lang w:eastAsia="bg-BG"/>
        </w:rPr>
        <w:t>09.02.2022</w:t>
      </w:r>
      <w:r w:rsidRPr="004333D2">
        <w:rPr>
          <w:lang w:eastAsia="bg-BG" w:bidi="bg-BG"/>
        </w:rPr>
        <w:t xml:space="preserve">г. на административния </w:t>
      </w:r>
      <w:r>
        <w:rPr>
          <w:bCs/>
          <w:lang w:eastAsia="bg-BG"/>
        </w:rPr>
        <w:t>ръководител на СРС</w:t>
      </w:r>
      <w:r w:rsidRPr="00565038">
        <w:rPr>
          <w:bCs/>
          <w:lang w:eastAsia="bg-BG"/>
        </w:rPr>
        <w:t>.</w:t>
      </w:r>
    </w:p>
    <w:p w:rsidR="00EF6031" w:rsidRDefault="00EF6031" w:rsidP="00EF6031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FA19E1">
        <w:rPr>
          <w:bCs/>
          <w:lang w:eastAsia="bg-BG"/>
        </w:rPr>
        <w:t xml:space="preserve">Заявленията трябва да бъдат представени от кандидата в </w:t>
      </w:r>
      <w:r w:rsidRPr="00FA19E1">
        <w:rPr>
          <w:color w:val="000000"/>
          <w:lang w:eastAsia="bg-BG" w:bidi="bg-BG"/>
        </w:rPr>
        <w:t>стая № 126 „</w:t>
      </w:r>
      <w:r w:rsidRPr="00FA19E1">
        <w:t>Заповедна регистратура“</w:t>
      </w:r>
      <w:r w:rsidRPr="00FA19E1">
        <w:rPr>
          <w:lang w:eastAsia="bg-BG" w:bidi="bg-BG"/>
        </w:rPr>
        <w:t xml:space="preserve"> </w:t>
      </w:r>
      <w:r w:rsidRPr="00FA19E1">
        <w:rPr>
          <w:bCs/>
          <w:lang w:eastAsia="bg-BG"/>
        </w:rPr>
        <w:t>на Софийски районен съд в гр. София,</w:t>
      </w:r>
      <w:r w:rsidRPr="00FA19E1">
        <w:rPr>
          <w:lang w:eastAsia="bg-BG" w:bidi="bg-BG"/>
        </w:rPr>
        <w:t xml:space="preserve"> бул. „Цар Борис ІІІ” № 54, </w:t>
      </w:r>
      <w:r w:rsidRPr="00FA19E1">
        <w:rPr>
          <w:b/>
          <w:lang w:eastAsia="bg-BG" w:bidi="bg-BG"/>
        </w:rPr>
        <w:t>до 17</w:t>
      </w:r>
      <w:r w:rsidRPr="00FA19E1">
        <w:rPr>
          <w:b/>
          <w:vertAlign w:val="superscript"/>
          <w:lang w:eastAsia="bg-BG" w:bidi="bg-BG"/>
        </w:rPr>
        <w:t>:00</w:t>
      </w:r>
      <w:r w:rsidRPr="00FA19E1">
        <w:rPr>
          <w:b/>
          <w:lang w:eastAsia="bg-BG" w:bidi="bg-BG"/>
        </w:rPr>
        <w:t xml:space="preserve"> ч. </w:t>
      </w:r>
      <w:r w:rsidRPr="003249F7">
        <w:rPr>
          <w:b/>
          <w:lang w:eastAsia="bg-BG" w:bidi="bg-BG"/>
        </w:rPr>
        <w:t xml:space="preserve">на </w:t>
      </w:r>
      <w:r>
        <w:rPr>
          <w:b/>
          <w:lang w:eastAsia="bg-BG" w:bidi="bg-BG"/>
        </w:rPr>
        <w:t>17.03.2022</w:t>
      </w:r>
      <w:r w:rsidRPr="00FA19E1">
        <w:rPr>
          <w:b/>
        </w:rPr>
        <w:t xml:space="preserve"> </w:t>
      </w:r>
      <w:r w:rsidRPr="00FA19E1">
        <w:rPr>
          <w:b/>
          <w:lang w:eastAsia="bg-BG" w:bidi="bg-BG"/>
        </w:rPr>
        <w:t>г</w:t>
      </w:r>
      <w:r w:rsidRPr="00FA19E1">
        <w:rPr>
          <w:bCs/>
          <w:lang w:eastAsia="bg-BG"/>
        </w:rPr>
        <w:t>.,</w:t>
      </w:r>
      <w:r w:rsidRPr="00FA19E1">
        <w:rPr>
          <w:bCs/>
          <w:lang w:val="en-US" w:eastAsia="bg-BG"/>
        </w:rPr>
        <w:t xml:space="preserve"> </w:t>
      </w:r>
      <w:r w:rsidRPr="00FA19E1">
        <w:rPr>
          <w:bCs/>
          <w:lang w:eastAsia="bg-BG"/>
        </w:rPr>
        <w:t>от кандидата лично или упълномощен от него представител в запечатан непрозрачен плик</w:t>
      </w:r>
      <w:r w:rsidRPr="00744CA5">
        <w:rPr>
          <w:bCs/>
          <w:lang w:eastAsia="bg-BG"/>
        </w:rPr>
        <w:t xml:space="preserve"> или по пощата /по куриер/ с препоръчано писмо с обратна разписка, като върху плика се посочва адрес за кореспонденция, телефон и електронн</w:t>
      </w:r>
      <w:r>
        <w:rPr>
          <w:bCs/>
          <w:lang w:eastAsia="bg-BG"/>
        </w:rPr>
        <w:t>а</w:t>
      </w:r>
      <w:r w:rsidRPr="00744CA5">
        <w:rPr>
          <w:bCs/>
          <w:lang w:eastAsia="bg-BG"/>
        </w:rPr>
        <w:t xml:space="preserve"> </w:t>
      </w:r>
      <w:r>
        <w:rPr>
          <w:bCs/>
          <w:lang w:eastAsia="bg-BG"/>
        </w:rPr>
        <w:t>поща</w:t>
      </w:r>
      <w:r w:rsidRPr="00744CA5">
        <w:rPr>
          <w:bCs/>
          <w:lang w:eastAsia="bg-BG"/>
        </w:rPr>
        <w:t>. Софийски районен съд не носи отговорност за получаване на заявления в случай, че се използва друг начин за представяне. Рискът от по-късното пристигане на заявления в СРС /след крайния срок/, вследствие на избрания начин за подаване, е за сметка на кандидата.</w:t>
      </w:r>
    </w:p>
    <w:p w:rsidR="00EF6031" w:rsidRDefault="00EF6031" w:rsidP="00EF6031">
      <w:pPr>
        <w:pStyle w:val="a3"/>
        <w:numPr>
          <w:ilvl w:val="0"/>
          <w:numId w:val="3"/>
        </w:numPr>
        <w:tabs>
          <w:tab w:val="left" w:pos="993"/>
        </w:tabs>
        <w:spacing w:before="0" w:after="0" w:line="276" w:lineRule="auto"/>
        <w:ind w:left="0" w:firstLine="709"/>
        <w:rPr>
          <w:bCs/>
          <w:lang w:eastAsia="bg-BG"/>
        </w:rPr>
      </w:pPr>
      <w:r w:rsidRPr="00744CA5">
        <w:rPr>
          <w:bCs/>
          <w:lang w:eastAsia="bg-BG"/>
        </w:rPr>
        <w:t>Заявлението и всички останали документи към него трябва да бъдат представени в запечатан, непрозрачен плик. Ценовото предложение се поставя в отделен, по-малък, запечатан, непрозрачен плик и с ненарушена цялост, поставен в плика със заявлението за участие.</w:t>
      </w:r>
    </w:p>
    <w:p w:rsidR="00EF6031" w:rsidRPr="00744CA5" w:rsidRDefault="00EF6031" w:rsidP="00EF6031">
      <w:pPr>
        <w:pStyle w:val="a3"/>
        <w:numPr>
          <w:ilvl w:val="0"/>
          <w:numId w:val="3"/>
        </w:numPr>
        <w:tabs>
          <w:tab w:val="left" w:pos="993"/>
        </w:tabs>
        <w:spacing w:before="0" w:after="0" w:line="276" w:lineRule="auto"/>
        <w:ind w:left="0" w:firstLine="709"/>
        <w:rPr>
          <w:bCs/>
          <w:lang w:eastAsia="bg-BG"/>
        </w:rPr>
      </w:pPr>
      <w:r w:rsidRPr="00744CA5">
        <w:rPr>
          <w:bCs/>
          <w:lang w:eastAsia="bg-BG"/>
        </w:rPr>
        <w:t>Всички заявления се представят на български език без зачерквания и поправки, както следва:</w:t>
      </w:r>
    </w:p>
    <w:p w:rsidR="00EF6031" w:rsidRPr="00C06AD8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.1.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Върху големия плик трябва да бъде отбелязана следната информация:</w:t>
      </w:r>
    </w:p>
    <w:p w:rsidR="00EF6031" w:rsidRPr="00C06AD8" w:rsidRDefault="00EF6031" w:rsidP="00EF6031">
      <w:pPr>
        <w:numPr>
          <w:ilvl w:val="2"/>
          <w:numId w:val="1"/>
        </w:numPr>
        <w:shd w:val="clear" w:color="auto" w:fill="FFFFFF"/>
        <w:tabs>
          <w:tab w:val="left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Адрес – Софийски районен съд,</w:t>
      </w:r>
      <w:r w:rsidRPr="00797036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</w:t>
      </w:r>
      <w:r w:rsidRPr="00797036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бул. </w:t>
      </w:r>
      <w:r w:rsidRPr="00C06AD8">
        <w:rPr>
          <w:rFonts w:ascii="Times New Roman" w:hAnsi="Times New Roman" w:cs="Times New Roman"/>
          <w:i/>
          <w:sz w:val="24"/>
          <w:szCs w:val="24"/>
          <w:lang w:eastAsia="ar-SA"/>
        </w:rPr>
        <w:t>„Цар Борис ІІІ” № 54</w:t>
      </w: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;</w:t>
      </w:r>
    </w:p>
    <w:p w:rsidR="00EF6031" w:rsidRPr="00C06AD8" w:rsidRDefault="00EF6031" w:rsidP="00EF6031">
      <w:pPr>
        <w:numPr>
          <w:ilvl w:val="2"/>
          <w:numId w:val="1"/>
        </w:numPr>
        <w:shd w:val="clear" w:color="auto" w:fill="FFFFFF"/>
        <w:tabs>
          <w:tab w:val="left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Име, адрес, телефон</w:t>
      </w:r>
      <w:r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и електронна поща</w:t>
      </w: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на участника;</w:t>
      </w:r>
    </w:p>
    <w:p w:rsidR="00EF6031" w:rsidRPr="00797036" w:rsidRDefault="00EF6031" w:rsidP="00EF6031">
      <w:pPr>
        <w:numPr>
          <w:ilvl w:val="2"/>
          <w:numId w:val="1"/>
        </w:numPr>
        <w:shd w:val="clear" w:color="auto" w:fill="FFFFFF"/>
        <w:tabs>
          <w:tab w:val="left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Следното означение: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„За участие в търг с тайно наддаване за отдаване под наем на част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недвижим имот - публичн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 държавна собственост, с обект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04426">
        <w:rPr>
          <w:rFonts w:ascii="Times New Roman" w:hAnsi="Times New Roman"/>
          <w:sz w:val="24"/>
          <w:szCs w:val="24"/>
        </w:rPr>
        <w:t xml:space="preserve">Отдаване под наем на части от имот – публична държавна собственост, </w:t>
      </w:r>
      <w:proofErr w:type="spellStart"/>
      <w:r w:rsidRPr="00F04426">
        <w:rPr>
          <w:rFonts w:ascii="Times New Roman" w:hAnsi="Times New Roman"/>
          <w:sz w:val="24"/>
          <w:szCs w:val="24"/>
        </w:rPr>
        <w:t>находящи</w:t>
      </w:r>
      <w:proofErr w:type="spellEnd"/>
      <w:r w:rsidRPr="00F04426">
        <w:rPr>
          <w:rFonts w:ascii="Times New Roman" w:hAnsi="Times New Roman"/>
          <w:sz w:val="24"/>
          <w:szCs w:val="24"/>
        </w:rPr>
        <w:t xml:space="preserve"> се в сградата на СРС в гр. София, бул. „Ген. М.Д.</w:t>
      </w:r>
      <w:proofErr w:type="spellStart"/>
      <w:r w:rsidRPr="00F04426">
        <w:rPr>
          <w:rFonts w:ascii="Times New Roman" w:hAnsi="Times New Roman"/>
          <w:sz w:val="24"/>
          <w:szCs w:val="24"/>
        </w:rPr>
        <w:t>Скобелев</w:t>
      </w:r>
      <w:proofErr w:type="spellEnd"/>
      <w:r w:rsidRPr="00F04426">
        <w:rPr>
          <w:rFonts w:ascii="Times New Roman" w:hAnsi="Times New Roman"/>
          <w:sz w:val="24"/>
          <w:szCs w:val="24"/>
        </w:rPr>
        <w:t xml:space="preserve">“ № 23, с обща площ от </w:t>
      </w:r>
      <w:r>
        <w:rPr>
          <w:rFonts w:ascii="Times New Roman" w:hAnsi="Times New Roman"/>
          <w:sz w:val="24"/>
          <w:szCs w:val="24"/>
        </w:rPr>
        <w:t>3</w:t>
      </w:r>
      <w:r w:rsidRPr="00F044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(три) </w:t>
      </w:r>
      <w:r w:rsidRPr="00F04426">
        <w:rPr>
          <w:rFonts w:ascii="Times New Roman" w:hAnsi="Times New Roman"/>
          <w:sz w:val="24"/>
          <w:szCs w:val="24"/>
        </w:rPr>
        <w:t>кв.м</w:t>
      </w:r>
      <w:r>
        <w:rPr>
          <w:rFonts w:ascii="Times New Roman" w:hAnsi="Times New Roman"/>
          <w:sz w:val="24"/>
          <w:szCs w:val="24"/>
        </w:rPr>
        <w:t>етра.“</w:t>
      </w:r>
    </w:p>
    <w:p w:rsidR="00EF6031" w:rsidRPr="00445F9A" w:rsidRDefault="00EF6031" w:rsidP="00EF6031">
      <w:pPr>
        <w:shd w:val="clear" w:color="auto" w:fill="FFFFFF"/>
        <w:tabs>
          <w:tab w:val="left" w:pos="-7938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5F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7.2.</w:t>
      </w:r>
      <w:r w:rsidRPr="00445F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Ценовото предложение се поставя в големия плик и се надписва както следва:</w:t>
      </w:r>
    </w:p>
    <w:p w:rsidR="00EF6031" w:rsidRPr="00C06AD8" w:rsidRDefault="00EF6031" w:rsidP="00EF6031">
      <w:pPr>
        <w:numPr>
          <w:ilvl w:val="0"/>
          <w:numId w:val="2"/>
        </w:numPr>
        <w:shd w:val="clear" w:color="auto" w:fill="FFFFFF"/>
        <w:tabs>
          <w:tab w:val="num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Име на участника;</w:t>
      </w:r>
    </w:p>
    <w:p w:rsidR="00EF6031" w:rsidRPr="00665543" w:rsidRDefault="00EF6031" w:rsidP="00EF6031">
      <w:pPr>
        <w:numPr>
          <w:ilvl w:val="0"/>
          <w:numId w:val="2"/>
        </w:numPr>
        <w:shd w:val="clear" w:color="auto" w:fill="FFFFFF"/>
        <w:tabs>
          <w:tab w:val="num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lastRenderedPageBreak/>
        <w:t>Надпис: „Предлагана цена”</w:t>
      </w:r>
      <w:r w:rsidRPr="00C06AD8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bg-BG"/>
        </w:rPr>
        <w:t>.</w:t>
      </w:r>
    </w:p>
    <w:p w:rsidR="00EF6031" w:rsidRPr="006728BF" w:rsidRDefault="00EF6031" w:rsidP="00EF6031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728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Предложената наемна цена следва да бъде посочена с включен ДДС. Ако цената е изписана </w:t>
      </w:r>
      <w:proofErr w:type="spellStart"/>
      <w:r w:rsidRPr="006728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цифром</w:t>
      </w:r>
      <w:proofErr w:type="spellEnd"/>
      <w:r w:rsidRPr="006728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словом и е налице различие между сумите, ще се вземе предвид изписаната с думи стойност.</w:t>
      </w:r>
    </w:p>
    <w:p w:rsidR="00EF6031" w:rsidRDefault="00EF6031" w:rsidP="00EF6031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spacing w:before="0" w:after="0" w:line="276" w:lineRule="auto"/>
        <w:ind w:left="0" w:firstLine="709"/>
        <w:rPr>
          <w:bCs/>
          <w:lang w:eastAsia="bg-BG"/>
        </w:rPr>
      </w:pPr>
      <w:r w:rsidRPr="006728BF">
        <w:rPr>
          <w:bCs/>
          <w:lang w:eastAsia="bg-BG"/>
        </w:rPr>
        <w:t>При приемане на заявлението за участие върху плика се отбелязват поредния номер, датата и часът на получаването и посочените данни се записват във входящ регистър, за което на приносителя се издава документ.</w:t>
      </w:r>
    </w:p>
    <w:p w:rsidR="00EF6031" w:rsidRPr="006728BF" w:rsidRDefault="00EF6031" w:rsidP="00EF6031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spacing w:before="0" w:after="0" w:line="276" w:lineRule="auto"/>
        <w:ind w:left="0" w:firstLine="709"/>
        <w:rPr>
          <w:bCs/>
          <w:lang w:eastAsia="bg-BG"/>
        </w:rPr>
      </w:pPr>
      <w:r w:rsidRPr="006728BF">
        <w:rPr>
          <w:bCs/>
          <w:lang w:eastAsia="bg-BG"/>
        </w:rPr>
        <w:t>Софийски районен съд не носи отговорност за каквато и да е компенсация по отношение на участниците, чиито заявления не са приети, нито в случаите, при които взима решение да не сключва договор за наем.</w:t>
      </w:r>
    </w:p>
    <w:p w:rsidR="00EF6031" w:rsidRDefault="00EF6031" w:rsidP="00EF6031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IV</w:t>
      </w:r>
    </w:p>
    <w:p w:rsidR="00EF6031" w:rsidRPr="00C06AD8" w:rsidRDefault="00EF6031" w:rsidP="00EF603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ДЕПОЗИТ ЗА УЧАСТИЕ В ТЪРГА</w:t>
      </w:r>
    </w:p>
    <w:p w:rsidR="00EF6031" w:rsidRDefault="00EF6031" w:rsidP="00EF6031">
      <w:pPr>
        <w:pStyle w:val="a3"/>
        <w:numPr>
          <w:ilvl w:val="0"/>
          <w:numId w:val="4"/>
        </w:numPr>
        <w:tabs>
          <w:tab w:val="left" w:pos="993"/>
        </w:tabs>
        <w:spacing w:before="0" w:after="0" w:line="276" w:lineRule="auto"/>
        <w:ind w:left="0" w:firstLine="709"/>
        <w:rPr>
          <w:bCs/>
          <w:lang w:eastAsia="bg-BG"/>
        </w:rPr>
      </w:pPr>
      <w:r w:rsidRPr="00C41595">
        <w:rPr>
          <w:bCs/>
          <w:lang w:eastAsia="bg-BG"/>
        </w:rPr>
        <w:t>Депозитът за участие в търга е парична сума в размер на</w:t>
      </w:r>
      <w:r>
        <w:rPr>
          <w:bCs/>
          <w:lang w:eastAsia="bg-BG"/>
        </w:rPr>
        <w:t xml:space="preserve"> 100 (сто) </w:t>
      </w:r>
      <w:r w:rsidRPr="00C41595">
        <w:rPr>
          <w:bCs/>
          <w:lang w:eastAsia="bg-BG"/>
        </w:rPr>
        <w:t>лев</w:t>
      </w:r>
      <w:r>
        <w:rPr>
          <w:bCs/>
          <w:lang w:eastAsia="bg-BG"/>
        </w:rPr>
        <w:t xml:space="preserve">а, </w:t>
      </w:r>
      <w:proofErr w:type="spellStart"/>
      <w:r>
        <w:rPr>
          <w:bCs/>
          <w:lang w:eastAsia="bg-BG"/>
        </w:rPr>
        <w:t>вносим</w:t>
      </w:r>
      <w:proofErr w:type="spellEnd"/>
      <w:r>
        <w:rPr>
          <w:bCs/>
          <w:lang w:eastAsia="bg-BG"/>
        </w:rPr>
        <w:t xml:space="preserve"> по сметка на Софийски</w:t>
      </w:r>
      <w:r w:rsidRPr="00C41595">
        <w:rPr>
          <w:bCs/>
          <w:lang w:eastAsia="bg-BG"/>
        </w:rPr>
        <w:t xml:space="preserve"> районен </w:t>
      </w:r>
      <w:r w:rsidRPr="009322D1">
        <w:rPr>
          <w:bCs/>
          <w:lang w:eastAsia="bg-BG"/>
        </w:rPr>
        <w:t xml:space="preserve">съд </w:t>
      </w:r>
      <w:r w:rsidRPr="009322D1">
        <w:rPr>
          <w:b/>
          <w:color w:val="000000"/>
          <w:lang w:eastAsia="bg-BG" w:bidi="bg-BG"/>
        </w:rPr>
        <w:t>BG96 CECB 9790 3343 8974 00, BIC: CECBBGSF</w:t>
      </w:r>
      <w:r w:rsidRPr="00C41595">
        <w:rPr>
          <w:b/>
          <w:color w:val="000000"/>
          <w:lang w:eastAsia="bg-BG" w:bidi="bg-BG"/>
        </w:rPr>
        <w:t xml:space="preserve"> при </w:t>
      </w:r>
      <w:r>
        <w:rPr>
          <w:b/>
          <w:color w:val="000000"/>
          <w:lang w:eastAsia="bg-BG" w:bidi="bg-BG"/>
        </w:rPr>
        <w:t>„</w:t>
      </w:r>
      <w:r w:rsidRPr="00C41595">
        <w:rPr>
          <w:b/>
          <w:color w:val="000000"/>
          <w:lang w:eastAsia="bg-BG" w:bidi="bg-BG"/>
        </w:rPr>
        <w:t>ЦКБ</w:t>
      </w:r>
      <w:r>
        <w:rPr>
          <w:b/>
          <w:color w:val="000000"/>
          <w:lang w:eastAsia="bg-BG" w:bidi="bg-BG"/>
        </w:rPr>
        <w:t>“</w:t>
      </w:r>
      <w:r w:rsidRPr="00C41595">
        <w:rPr>
          <w:b/>
          <w:color w:val="000000"/>
          <w:lang w:eastAsia="bg-BG" w:bidi="bg-BG"/>
        </w:rPr>
        <w:t xml:space="preserve"> АД</w:t>
      </w:r>
      <w:r w:rsidRPr="00C41595">
        <w:rPr>
          <w:bCs/>
          <w:lang w:eastAsia="bg-BG"/>
        </w:rPr>
        <w:t>, най-късно до изтичане на срока за подаване на заявленията.</w:t>
      </w:r>
    </w:p>
    <w:p w:rsidR="00EF6031" w:rsidRPr="00C06AD8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Постъпването на сумата се удостоверява чрез получаване на потвърждение от страна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обслужващата банка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Софийски районен съд за извършването на банковия превод.</w:t>
      </w:r>
    </w:p>
    <w:p w:rsidR="00EF6031" w:rsidRPr="00C06AD8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плика със заявлението се прилага оригинален платежен документ за внесен депозит, издаден от банката, чрез която е извършен превода.</w:t>
      </w:r>
    </w:p>
    <w:p w:rsidR="00EF6031" w:rsidRPr="00C41595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415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Внесеният депозит не се олихвява. Всички разноски по депозита са за сметка на участника в търга.</w:t>
      </w:r>
    </w:p>
    <w:p w:rsidR="00EF6031" w:rsidRPr="00C41595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415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Заявления от участници, които не са внесли депозит за участие в търга няма да бъдат разглеждани.</w:t>
      </w:r>
    </w:p>
    <w:p w:rsidR="00EF6031" w:rsidRPr="000A7F8F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Депозитът за участие в търга се задържа, когато:</w:t>
      </w:r>
    </w:p>
    <w:p w:rsidR="00EF6031" w:rsidRPr="000A7F8F" w:rsidRDefault="00EF6031" w:rsidP="00EF603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Участник оттегли заявлението си след изтичане на срока за подаването му;</w:t>
      </w:r>
    </w:p>
    <w:p w:rsidR="00EF6031" w:rsidRPr="000A7F8F" w:rsidRDefault="00EF6031" w:rsidP="00EF6031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proofErr w:type="spellStart"/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proofErr w:type="spellEnd"/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По вина на участника, определен за спечелил търга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 се сключи договор за наем.</w:t>
      </w:r>
    </w:p>
    <w:p w:rsidR="00EF6031" w:rsidRPr="000A7F8F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Депозитът се освобождава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както следва:</w:t>
      </w:r>
    </w:p>
    <w:p w:rsidR="00EF6031" w:rsidRPr="000A7F8F" w:rsidRDefault="00EF6031" w:rsidP="00EF603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Депозитът на участника, определен за спечелил търга, се освобождава в срок до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30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(тридесет)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дни от датата на сключване на договора за наем;</w:t>
      </w:r>
    </w:p>
    <w:p w:rsidR="00EF6031" w:rsidRPr="000A7F8F" w:rsidRDefault="00EF6031" w:rsidP="00EF6031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Депозитите на останалите участници се освобождават в срок до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(тридесет)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дни от датата на сключване на договора за наем с участника спечелил търга.</w:t>
      </w:r>
    </w:p>
    <w:p w:rsidR="00EF6031" w:rsidRPr="000A7F8F" w:rsidRDefault="00EF6031" w:rsidP="00EF6031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proofErr w:type="spellStart"/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proofErr w:type="spellEnd"/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При прекратяване на процедурата за провеждане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търга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тайно наддаване, депозитите на всички участници се освобождават в срок от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(тридесет)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дни от прекратяване на процедурата.</w:t>
      </w:r>
    </w:p>
    <w:p w:rsidR="00EF6031" w:rsidRPr="000A7F8F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Софийски районен съд освобождава депозитите без да дължи лихви за периода, през който средствата законно са престояли при него.</w:t>
      </w:r>
    </w:p>
    <w:p w:rsidR="00EF6031" w:rsidRPr="00B77CA9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77C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Депозитите се превеждат по банковите сметки, посочени от участниците в Приложение „Информация за кандидата”.</w:t>
      </w:r>
    </w:p>
    <w:p w:rsidR="00EF6031" w:rsidRDefault="00EF6031" w:rsidP="00EF6031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</w:t>
      </w:r>
    </w:p>
    <w:p w:rsidR="00EF6031" w:rsidRPr="000A7F8F" w:rsidRDefault="00EF6031" w:rsidP="00EF6031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НЕОБХОДИМИ ДОКУМЕНТИ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EF6031" w:rsidRPr="000A7F8F" w:rsidRDefault="00EF6031" w:rsidP="00EF60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В големия плик се поставят следните документи:</w:t>
      </w:r>
    </w:p>
    <w:p w:rsidR="00EF6031" w:rsidRPr="000A7F8F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Заявление за участие в търга (по образец);</w:t>
      </w:r>
    </w:p>
    <w:p w:rsidR="00EF6031" w:rsidRPr="000A7F8F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Ценово предложение, поставено в запечатан плик;</w:t>
      </w:r>
    </w:p>
    <w:p w:rsidR="00EF6031" w:rsidRPr="000A7F8F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Удостоверение за обстоятелства, подлежащи на вписвания, заличавания и обявявания, издадено от Агенция по вписванията (оригинал или заверено копие)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>
        <w:rPr>
          <w:rStyle w:val="a6"/>
          <w:rFonts w:ascii="Times New Roman" w:eastAsia="Times New Roman" w:hAnsi="Times New Roman"/>
          <w:bCs/>
          <w:sz w:val="24"/>
          <w:szCs w:val="24"/>
          <w:lang w:eastAsia="bg-BG"/>
        </w:rPr>
        <w:footnoteReference w:id="1"/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EF6031" w:rsidRPr="000A7F8F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 Удостоверение, че кандидатът не е обявен и не се намира в открито производство по несъстоятелност, издадено от Агенция по вписванията (оригинал или заверено копие)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EF6031" w:rsidRPr="000A7F8F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Удостоверение, че кандидатът не е обявен в ликвидация, издадено от Агенция по вписванията (оригинал или заверено копие)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EF6031" w:rsidRPr="006728BF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28B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6.</w:t>
      </w:r>
      <w:r w:rsidRPr="006728B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Свидетелство за съдимост от членовете на органа на управление на кандидата, както и временно изпълняващ такава длъжност, включително и на упълномощения представител (прокурист, търговски пълномощник) (оригинал или нотариално заверено копие)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>
        <w:rPr>
          <w:rStyle w:val="a6"/>
          <w:rFonts w:ascii="Times New Roman" w:eastAsia="Times New Roman" w:hAnsi="Times New Roman"/>
          <w:bCs/>
          <w:sz w:val="24"/>
          <w:szCs w:val="24"/>
          <w:lang w:eastAsia="bg-BG"/>
        </w:rPr>
        <w:footnoteReference w:id="2"/>
      </w:r>
      <w:r w:rsidRPr="006728B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EF6031" w:rsidRPr="000A7F8F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Удостоверение за наличие или липса на задължения на кандидата към държавата по чл.87, ал.6, във връзка с чл.162, ал.2 ДОПК (оригинал или заверено копие);</w:t>
      </w:r>
    </w:p>
    <w:p w:rsidR="00EF6031" w:rsidRPr="000A7F8F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8.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Удостоверение за наличие или липса на </w:t>
      </w:r>
      <w:r w:rsidRPr="003E6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задължения на кандидата към общината по чл.87, ал.6, във връзка с чл.162, ал.2 ДОПК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(оригинал или заверено копие);</w:t>
      </w:r>
    </w:p>
    <w:p w:rsidR="00EF6031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9.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Документ за внесен депозит за участие в търга (оригинал);</w:t>
      </w:r>
    </w:p>
    <w:p w:rsidR="00EF6031" w:rsidRDefault="00EF6031" w:rsidP="00EF6031">
      <w:pPr>
        <w:pStyle w:val="a3"/>
        <w:numPr>
          <w:ilvl w:val="0"/>
          <w:numId w:val="3"/>
        </w:numPr>
        <w:tabs>
          <w:tab w:val="left" w:pos="1134"/>
        </w:tabs>
        <w:spacing w:before="0" w:after="0"/>
        <w:ind w:left="142" w:firstLine="567"/>
        <w:rPr>
          <w:bCs/>
          <w:lang w:eastAsia="bg-BG"/>
        </w:rPr>
      </w:pPr>
      <w:r w:rsidRPr="00E42100">
        <w:rPr>
          <w:bCs/>
          <w:lang w:eastAsia="bg-BG"/>
        </w:rPr>
        <w:t>Копие от документ за закупени тръжни книжа. Сумата не подлежи на връщане независимо от резултатите на търга;</w:t>
      </w:r>
    </w:p>
    <w:p w:rsidR="00EF6031" w:rsidRPr="00E42100" w:rsidRDefault="00EF6031" w:rsidP="00EF603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bCs/>
          <w:lang w:eastAsia="bg-BG"/>
        </w:rPr>
      </w:pPr>
      <w:r>
        <w:rPr>
          <w:bCs/>
          <w:lang w:eastAsia="bg-BG"/>
        </w:rPr>
        <w:t>Д</w:t>
      </w:r>
      <w:r w:rsidRPr="00E42100">
        <w:rPr>
          <w:bCs/>
          <w:lang w:eastAsia="bg-BG"/>
        </w:rPr>
        <w:t>екларация за свързани лица по смисъла на §1, т.15 от Допълнителните разпоредби на Закона за противодействие на корупцията и за отнемане на незаконно придобитото имущество от членовете на органа на управление на кандидата, както и временно изпълняващ такава длъжност, включително и на упълномощения представител (прокурист, търговски пълномощник) (по образец);</w:t>
      </w:r>
    </w:p>
    <w:p w:rsidR="00EF6031" w:rsidRPr="000A7F8F" w:rsidRDefault="00EF6031" w:rsidP="00EF603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Декларация за приемане на клаузите на договора от законния представител на участника (по образец);</w:t>
      </w:r>
    </w:p>
    <w:p w:rsidR="00EF6031" w:rsidRPr="000A7F8F" w:rsidRDefault="00EF6031" w:rsidP="00EF603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13.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Декларация за оглед (по образец);</w:t>
      </w:r>
    </w:p>
    <w:p w:rsidR="00EF6031" w:rsidRPr="000A7F8F" w:rsidRDefault="00EF6031" w:rsidP="00EF603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14.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Информация за кандидата (по образец);</w:t>
      </w:r>
    </w:p>
    <w:p w:rsidR="00EF6031" w:rsidRPr="000A7F8F" w:rsidRDefault="00EF6031" w:rsidP="00EF603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15.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Декларация за липса на свързаност, съгл. чл. 19а от Закона за държавната собственост от членовете на органа на управление на кандидата, както и временно изпълняващ такава длъжност, включително и на упълномощения представител (прокурист, търговски пълномощник) (по образец);</w:t>
      </w:r>
    </w:p>
    <w:p w:rsidR="00EF6031" w:rsidRPr="009F6A49" w:rsidRDefault="00EF6031" w:rsidP="00EF603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16.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Списък на 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всички приложени документи, подписан от участника;</w:t>
      </w:r>
    </w:p>
    <w:p w:rsidR="00EF6031" w:rsidRDefault="00EF6031" w:rsidP="00EF603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17.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Други документи, доказващи </w:t>
      </w:r>
      <w:r w:rsidRPr="009F6A49">
        <w:rPr>
          <w:rFonts w:ascii="Times New Roman" w:hAnsi="Times New Roman"/>
          <w:sz w:val="24"/>
          <w:szCs w:val="24"/>
        </w:rPr>
        <w:t>специалните изисквания към участниците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6A49">
        <w:rPr>
          <w:rFonts w:ascii="Times New Roman" w:hAnsi="Times New Roman"/>
          <w:sz w:val="24"/>
          <w:szCs w:val="24"/>
        </w:rPr>
        <w:t xml:space="preserve">посочени в </w:t>
      </w:r>
      <w:r w:rsidRPr="004333D2">
        <w:rPr>
          <w:rFonts w:ascii="Times New Roman" w:hAnsi="Times New Roman"/>
          <w:sz w:val="24"/>
          <w:szCs w:val="24"/>
        </w:rPr>
        <w:t xml:space="preserve">т.4 от </w:t>
      </w:r>
      <w:r w:rsidRPr="003249F7">
        <w:rPr>
          <w:rFonts w:ascii="Times New Roman" w:hAnsi="Times New Roman"/>
          <w:sz w:val="24"/>
          <w:szCs w:val="24"/>
        </w:rPr>
        <w:t xml:space="preserve">Заповед № </w:t>
      </w:r>
      <w:r w:rsidRPr="003365C2">
        <w:rPr>
          <w:rFonts w:ascii="Times New Roman" w:hAnsi="Times New Roman"/>
          <w:sz w:val="24"/>
          <w:szCs w:val="24"/>
        </w:rPr>
        <w:t>АС-63/09.02.2022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49F7">
        <w:rPr>
          <w:rFonts w:ascii="Times New Roman" w:hAnsi="Times New Roman"/>
          <w:sz w:val="24"/>
          <w:szCs w:val="24"/>
        </w:rPr>
        <w:t xml:space="preserve">г. </w:t>
      </w:r>
      <w:r w:rsidRPr="00445F9A">
        <w:rPr>
          <w:rFonts w:ascii="Times New Roman" w:hAnsi="Times New Roman"/>
          <w:sz w:val="24"/>
          <w:szCs w:val="24"/>
        </w:rPr>
        <w:t>на административния ръководител на СРС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EF6031" w:rsidRDefault="00EF6031" w:rsidP="00EF6031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декларация за обстоятелствата по т.4.2. (свободен текст);</w:t>
      </w:r>
    </w:p>
    <w:p w:rsidR="00EF6031" w:rsidRDefault="00EF6031" w:rsidP="00EF6031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декларация за обстоятелствата по т.4.3. (свободен текст);</w:t>
      </w:r>
    </w:p>
    <w:p w:rsidR="00EF6031" w:rsidRDefault="00EF6031" w:rsidP="00EF6031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 за обстоятелствата по т.4.</w:t>
      </w:r>
      <w:proofErr w:type="spellStart"/>
      <w:r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EF6031" w:rsidRDefault="00EF6031" w:rsidP="00EF6031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списък на договори по т.4.5.;</w:t>
      </w:r>
    </w:p>
    <w:p w:rsidR="00EF6031" w:rsidRDefault="00EF6031" w:rsidP="00EF6031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минимум 1 бр. референция за добро изпълнение по т.4.6.;</w:t>
      </w:r>
    </w:p>
    <w:p w:rsidR="00EF6031" w:rsidRDefault="00EF6031" w:rsidP="00EF6031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брошура или подробно описание на автоматите, както и каталог/каталози по т.4.7.2.;</w:t>
      </w:r>
    </w:p>
    <w:p w:rsidR="00EF6031" w:rsidRDefault="00EF6031" w:rsidP="00EF6031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декларация по т.4.8. (свободен текст).</w:t>
      </w:r>
    </w:p>
    <w:p w:rsidR="00EF6031" w:rsidRDefault="00EF6031" w:rsidP="00EF6031">
      <w:pPr>
        <w:pStyle w:val="a3"/>
        <w:numPr>
          <w:ilvl w:val="0"/>
          <w:numId w:val="5"/>
        </w:numPr>
        <w:tabs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9F6A49">
        <w:rPr>
          <w:bCs/>
          <w:lang w:eastAsia="bg-BG"/>
        </w:rPr>
        <w:t>Нотариално заверено пълномощно на лицето упълномощено да представлява участника в търга (оригинал), ако документите подадени със заявлението, не са подписани от зако</w:t>
      </w:r>
      <w:r>
        <w:rPr>
          <w:bCs/>
          <w:lang w:eastAsia="bg-BG"/>
        </w:rPr>
        <w:t>нния представител на участника.</w:t>
      </w:r>
    </w:p>
    <w:p w:rsidR="00EF6031" w:rsidRPr="000A7F8F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Забележка: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Лицата, които са упълномощени от кандидатите, подали заявление за участие, да присъстват при отваряне и разглеждане на ценовите предложения от комисията, се легитимират пред тръжната комисия с представяне на документ за самоличност и документ, удостоверяващ представителната власт.</w:t>
      </w:r>
    </w:p>
    <w:p w:rsidR="00EF6031" w:rsidRPr="000A7F8F" w:rsidRDefault="00EF6031" w:rsidP="00EF60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Когато участник в търга представя заверено от него копие от документите, трябва да е положил своя подпис и печат върху тях и при поискване е длъжен да представи оригиналите на комисията за сравнение.</w:t>
      </w:r>
    </w:p>
    <w:p w:rsidR="00EF6031" w:rsidRDefault="00EF6031" w:rsidP="00EF60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Документите трябва да са с дата на издаване, предшестваща подаването им със заявлението за участие не повече от три месеца или да са в срока на тяхната валидност, когато такава изрично е записана в тях.</w:t>
      </w:r>
    </w:p>
    <w:p w:rsidR="00EF6031" w:rsidRDefault="00EF6031" w:rsidP="00EF6031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VI</w:t>
      </w:r>
    </w:p>
    <w:p w:rsidR="00EF6031" w:rsidRPr="000A7F8F" w:rsidRDefault="00EF6031" w:rsidP="00EF603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ЦЕНОВО ПРЕДЛОЖЕНИЕ</w:t>
      </w:r>
    </w:p>
    <w:p w:rsidR="00EF6031" w:rsidRPr="000A7F8F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Всеки участник в търга има право да представи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едно ценово предложение.</w:t>
      </w:r>
    </w:p>
    <w:p w:rsidR="00EF6031" w:rsidRPr="000A7F8F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 ценовото си предложение участникът трябва да посочи месечна наемна цена, не по-ниска от обявената първоначална месечна наемна цена.</w:t>
      </w:r>
    </w:p>
    <w:p w:rsidR="00EF6031" w:rsidRPr="000A7F8F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Ценовото предложение следва да бъде подписано и подпечатано от законния или упълномощен представител на участника.</w:t>
      </w:r>
    </w:p>
    <w:p w:rsidR="00EF6031" w:rsidRPr="00B77CA9" w:rsidRDefault="00EF6031" w:rsidP="00EF6031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</w:t>
      </w: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</w:p>
    <w:p w:rsidR="00EF6031" w:rsidRPr="00B77CA9" w:rsidRDefault="00EF6031" w:rsidP="00EF603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77C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НАЕМНА ЦЕНА И НАЧИН НА ПЛАЩАНЕ</w:t>
      </w:r>
    </w:p>
    <w:p w:rsidR="00EF6031" w:rsidRPr="000A7F8F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Участникът е единствено отговорен за евентуални допуснати грешки или пропуски в изчисленията на предложеното от него ценово предложение.</w:t>
      </w:r>
    </w:p>
    <w:p w:rsidR="00EF6031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Плащанията на наемната цена се извършват в български лева в сроковете и условията, посочени в договора за наем.</w:t>
      </w:r>
    </w:p>
    <w:p w:rsidR="00EF6031" w:rsidRPr="00B77CA9" w:rsidRDefault="00EF6031" w:rsidP="00EF6031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</w:t>
      </w: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</w:t>
      </w:r>
    </w:p>
    <w:p w:rsidR="00EF6031" w:rsidRPr="000A7F8F" w:rsidRDefault="00EF6031" w:rsidP="00EF6031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КЛАСИРАНЕ НА ЗАЯВЛЕНИЯТА</w:t>
      </w:r>
    </w:p>
    <w:p w:rsidR="00EF6031" w:rsidRPr="003249F7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Разглеждането и класирането на заявленията се извършва от комисия, назначена със </w:t>
      </w:r>
      <w:r w:rsidRPr="003249F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Заповед № </w:t>
      </w:r>
      <w:r w:rsidRPr="003365C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АС-63/09.02.2022</w:t>
      </w:r>
      <w:r w:rsidRPr="003249F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г. </w:t>
      </w:r>
      <w:r w:rsidRPr="004333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3249F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административния ръководител на СРС.</w:t>
      </w:r>
    </w:p>
    <w:p w:rsidR="00EF6031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</w:pPr>
      <w:r w:rsidRPr="003249F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3249F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Заявленията за участие в търга се отварят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21.03.2022</w:t>
      </w:r>
      <w:r w:rsidRPr="003249F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15</w:t>
      </w:r>
      <w:r w:rsidRPr="003249F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bg-BG" w:bidi="bg-BG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bg-BG" w:bidi="bg-BG"/>
        </w:rPr>
        <w:t>0</w:t>
      </w:r>
      <w:r w:rsidRPr="003249F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bg-BG" w:bidi="bg-BG"/>
        </w:rPr>
        <w:t>0</w:t>
      </w:r>
      <w:r w:rsidRPr="003249F7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ч.</w:t>
      </w:r>
      <w:r w:rsidRPr="003249F7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в </w:t>
      </w:r>
      <w:r w:rsidRPr="003249F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зала 406 на етаж 4 в </w:t>
      </w:r>
      <w:r w:rsidRPr="003249F7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сградата на СРС, </w:t>
      </w:r>
      <w:proofErr w:type="spellStart"/>
      <w:r w:rsidRPr="003249F7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находяща</w:t>
      </w:r>
      <w:proofErr w:type="spellEnd"/>
      <w:r w:rsidRPr="003249F7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се в гр. София,</w:t>
      </w:r>
      <w:r w:rsidRPr="003249F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3249F7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бул. „Ген.</w:t>
      </w:r>
      <w:r w:rsidRPr="00886379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М.Д.</w:t>
      </w:r>
      <w:proofErr w:type="spellStart"/>
      <w:r w:rsidRPr="00886379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Скобелев</w:t>
      </w:r>
      <w:proofErr w:type="spellEnd"/>
      <w:r w:rsidRPr="00886379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“ № 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.</w:t>
      </w:r>
    </w:p>
    <w:p w:rsidR="00EF6031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F6A49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lastRenderedPageBreak/>
        <w:t xml:space="preserve">3. 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Търгът се провежда само в случай, че присъстват най-малко трима от членовете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комисията, като при отсъствие на председателя й, същият се замества с един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резервните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членове.</w:t>
      </w:r>
    </w:p>
    <w:p w:rsidR="00EF6031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Търгът с тайно наддаване може да се проведе, в случай че поне един кандидат е подал заявление за участие, отговарящо на нормативните и тръжните условия за провеждане на търга.</w:t>
      </w:r>
    </w:p>
    <w:p w:rsidR="00EF6031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5.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деня на провеждането на търга комисията разпечатва подадените пликове по реда на постъпването им и се запознава с редовността на подадените документи.</w:t>
      </w:r>
    </w:p>
    <w:p w:rsidR="00EF6031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6.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Участниците в търга или техни упълномощени представители могат да присъстват при отваряне и разглеждане на ценовите предложения от комисията.</w:t>
      </w:r>
    </w:p>
    <w:p w:rsidR="00EF6031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7.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Комисията отбелязва в протокола за разглеждане и класиране на ценовите предложения входящите номера на заявленията за участие в търга, имената или наименованията на участниците, платежните документи за внесения депозит, както и другите обстоятелства по редовността на подадените документи и предложените цени.</w:t>
      </w:r>
    </w:p>
    <w:p w:rsidR="00EF6031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8.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Критерий за оценка на предложенията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 </w:t>
      </w:r>
      <w:r w:rsidRPr="00B77C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най-високата предложена месечна наемна цена.</w:t>
      </w:r>
    </w:p>
    <w:p w:rsidR="00EF6031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9.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Редовно подадените заявления се класират според размера на предложената месечна наемна цена на обекта. В случай, че двама или повече кандидати са предложили еднаква най-висока цена, председателят на комисията обявява резултата, който се вписва в протокола.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основание чл.54, ал.3 ППЗДС,</w:t>
      </w:r>
      <w:r w:rsidRPr="00E620F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редседателят на тръжната комисия уведомява писмено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чрез електронна поща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 по факс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тези кандидати за деня и часа на провеждане на явния търг между тях. Явният търг се провежда по реда на чл. 47-50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ППЗДС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като наддаването започва от предложената от тези участници цена със стъпка на наддаване 10 на сто от тази цена. Резултатите от търга се отразяват в протокола на тръжната комисия.</w:t>
      </w:r>
    </w:p>
    <w:p w:rsidR="00EF6031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10.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 основа на резултатите от търга, в десетдневен срок от датата на провеждането му, административният ръководител на СРС издава заповед, с която определя участника спечелил търга, цената и условията на плащането.</w:t>
      </w:r>
    </w:p>
    <w:p w:rsidR="00EF6031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11.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Заповедта по предходната точка се съобщава на участниците в търга по реда на 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процесуалния кодекс.</w:t>
      </w:r>
    </w:p>
    <w:p w:rsidR="00EF6031" w:rsidRPr="00970517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12.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Заинтересованите участници могат да обжалват заповедта за определяне на участник, спечелил търга с тайно наддаване, по реда на 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процесуалния кодекс.</w:t>
      </w:r>
    </w:p>
    <w:p w:rsidR="00EF6031" w:rsidRDefault="00EF6031" w:rsidP="00EF6031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IX</w:t>
      </w:r>
    </w:p>
    <w:p w:rsidR="00EF6031" w:rsidRPr="00970517" w:rsidRDefault="00EF6031" w:rsidP="00EF6031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ОСНОВАНИЯ ЗА НЕДОПУСКАНЕ ДО УЧАСТИЕ В ТЪРГА</w:t>
      </w:r>
    </w:p>
    <w:p w:rsidR="00EF6031" w:rsidRPr="00970517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Не се разглежда заявление на участник, което:</w:t>
      </w:r>
    </w:p>
    <w:p w:rsidR="00EF6031" w:rsidRPr="00970517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постъпило в незапечатан или прозрачен плик;</w:t>
      </w:r>
    </w:p>
    <w:p w:rsidR="00EF6031" w:rsidRPr="00970517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постъпило в плик с нарушена цялост, нечетливо или с поправки;</w:t>
      </w:r>
    </w:p>
    <w:p w:rsidR="00EF6031" w:rsidRPr="00970517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постъпило след изтичане на крайния срок.</w:t>
      </w:r>
    </w:p>
    <w:p w:rsidR="00EF6031" w:rsidRPr="00970517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Не се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класира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ценовото предложение на участник, който:</w:t>
      </w:r>
    </w:p>
    <w:p w:rsidR="00EF6031" w:rsidRPr="00970517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не е представил със заявлението за участие някой от изискуемите в документацията документи;</w:t>
      </w:r>
    </w:p>
    <w:p w:rsidR="00EF6031" w:rsidRPr="00970517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обявен в несъстоятелност или в производство по несъстоятелност;</w:t>
      </w:r>
    </w:p>
    <w:p w:rsidR="00EF6031" w:rsidRPr="00970517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в производство по ликвидация;</w:t>
      </w:r>
    </w:p>
    <w:p w:rsidR="00EF6031" w:rsidRPr="00970517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лишен от право да упражнява търговска дейност, включително - управител или член на управителен орган на участника. В случай, че членовете са юридически лица, това изискване се отнася за техните представители в съответния управителен орган;</w:t>
      </w:r>
    </w:p>
    <w:p w:rsidR="00EF6031" w:rsidRPr="00970517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осъден с влязла в сила присъда за престъпление против собствеността или против стопанството, освен ако не е реабилитиран, включително управител или член на управителен орган на участника. В случай, че членовете са юридически лица, това изискване се отнася за техните представители в съответния управителен орган;</w:t>
      </w:r>
    </w:p>
    <w:p w:rsidR="00EF6031" w:rsidRPr="00970517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има парични задължения към държавата или към общината по смисъла на чл. 87, ал. 6, във връзка чл. 162, ал. 2 ДОПК;</w:t>
      </w:r>
    </w:p>
    <w:p w:rsidR="00EF6031" w:rsidRPr="00970517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е </w:t>
      </w:r>
      <w:r w:rsidRPr="007F1F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свързано лице по смисъла на §1, 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15</w:t>
      </w:r>
      <w:r w:rsidRPr="007F1F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ДП ЗП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КОНПИ</w:t>
      </w:r>
      <w:r w:rsidRPr="007F1F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EF6031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свързано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лице по смисъла на чл. 19а ЗДС;</w:t>
      </w:r>
    </w:p>
    <w:p w:rsidR="00EF6031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 не е изпълнил специалните изисквания за участие, посочени в т.4 от </w:t>
      </w:r>
      <w:r w:rsidRPr="003249F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Заповед № </w:t>
      </w:r>
      <w:r w:rsidRPr="003365C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АС-63/09.02.2022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3249F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административния ръководител на СРС.</w:t>
      </w:r>
    </w:p>
    <w:p w:rsidR="00EF6031" w:rsidRDefault="00EF6031" w:rsidP="00EF6031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X</w:t>
      </w:r>
    </w:p>
    <w:p w:rsidR="00EF6031" w:rsidRPr="00970517" w:rsidRDefault="00EF6031" w:rsidP="00EF603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СКЛЮЧВАНЕ НА ДОГОВОР ЗА НАЕМ</w:t>
      </w:r>
    </w:p>
    <w:p w:rsidR="00EF6031" w:rsidRPr="00EC1002" w:rsidRDefault="00EF6031" w:rsidP="00EF60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 Договорът за отдаване под наем на обекта се сключва въз основа на влязлата в сила заповед за определяне на участник, сп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ечелил търга с тайно надда</w:t>
      </w:r>
      <w:r w:rsidRPr="00EC100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ване, в срок до 10 (десет) работни дни и след представяне на надлежен документ за платена гаранция за изпълнение на договора в размер на удвоена месечна наемна вноска.</w:t>
      </w:r>
    </w:p>
    <w:p w:rsidR="00EF6031" w:rsidRPr="00970517" w:rsidRDefault="00EF6031" w:rsidP="00EF60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 В случай, че по вина на спечелилия търга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участник не бъде сключен договора за наем, се приема, че същият се е отказал от сключването на сделката. В този случай административният ръководител на СРС може да прекрати търга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или да определи за наемател участника, предложил следващата по размер цена.</w:t>
      </w:r>
    </w:p>
    <w:p w:rsidR="00EF6031" w:rsidRPr="00EF24F2" w:rsidRDefault="00EF6031" w:rsidP="00EF6031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XI</w:t>
      </w:r>
    </w:p>
    <w:p w:rsidR="00EF6031" w:rsidRPr="00970517" w:rsidRDefault="00EF6031" w:rsidP="00EF603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ДРУГИ</w:t>
      </w:r>
    </w:p>
    <w:p w:rsidR="00EF6031" w:rsidRPr="00970517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Всички срокове в настоящата тръжна документация се изчисляват по реда на Закона за задълженията и договорите.</w:t>
      </w:r>
    </w:p>
    <w:p w:rsidR="00EF6031" w:rsidRPr="00970517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За всички неуредени в настоящата тръжна документация въпроси се прилагат съответните разпоредби на Правилника за прилагане на Закона за държавната собственост.</w:t>
      </w:r>
    </w:p>
    <w:p w:rsidR="00EF6031" w:rsidRPr="00970517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Откриването на настоящата процедура и отправянето на покана не задължава административния ръководител на СРС да сключи договор за наем.</w:t>
      </w:r>
    </w:p>
    <w:p w:rsidR="00EF6031" w:rsidRPr="00970517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Административният ръководител на СРС не дължи каквото и да е обезщетение на участниците, чиито заявления не са приети, нито в случаите, при които взима решение да не сключва договор.</w:t>
      </w:r>
    </w:p>
    <w:p w:rsidR="00EF6031" w:rsidRDefault="00EF6031" w:rsidP="00EF603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 случай на необходимост, административният ръководител на СРС си запазва възможността да изменя документацията, за което всички лица, които са я закупили, ще бъдат своевременно уведомени.</w:t>
      </w:r>
    </w:p>
    <w:p w:rsidR="00DC543F" w:rsidRDefault="00DC543F"/>
    <w:sectPr w:rsidR="00DC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31" w:rsidRDefault="00EF6031" w:rsidP="00EF6031">
      <w:pPr>
        <w:spacing w:after="0" w:line="240" w:lineRule="auto"/>
      </w:pPr>
      <w:r>
        <w:separator/>
      </w:r>
    </w:p>
  </w:endnote>
  <w:endnote w:type="continuationSeparator" w:id="0">
    <w:p w:rsidR="00EF6031" w:rsidRDefault="00EF6031" w:rsidP="00EF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31" w:rsidRDefault="00EF6031" w:rsidP="00EF6031">
      <w:pPr>
        <w:spacing w:after="0" w:line="240" w:lineRule="auto"/>
      </w:pPr>
      <w:r>
        <w:separator/>
      </w:r>
    </w:p>
  </w:footnote>
  <w:footnote w:type="continuationSeparator" w:id="0">
    <w:p w:rsidR="00EF6031" w:rsidRDefault="00EF6031" w:rsidP="00EF6031">
      <w:pPr>
        <w:spacing w:after="0" w:line="240" w:lineRule="auto"/>
      </w:pPr>
      <w:r>
        <w:continuationSeparator/>
      </w:r>
    </w:p>
  </w:footnote>
  <w:footnote w:id="1">
    <w:p w:rsidR="00EF6031" w:rsidRPr="00A6469F" w:rsidRDefault="00EF6031" w:rsidP="00EF603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A6469F">
        <w:rPr>
          <w:rFonts w:ascii="Times New Roman" w:hAnsi="Times New Roman" w:cs="Times New Roman"/>
          <w:sz w:val="22"/>
          <w:szCs w:val="22"/>
        </w:rPr>
        <w:t xml:space="preserve">Съгласно чл.23, ал.6 от Закона за търговския регистър, </w:t>
      </w:r>
      <w:r>
        <w:rPr>
          <w:rFonts w:ascii="Times New Roman" w:hAnsi="Times New Roman" w:cs="Times New Roman"/>
          <w:sz w:val="22"/>
          <w:szCs w:val="22"/>
        </w:rPr>
        <w:t xml:space="preserve">при посочване на ЕИК от участника, същият не е необходимо да представя документи, доказващи </w:t>
      </w:r>
      <w:r w:rsidRPr="00A6469F">
        <w:rPr>
          <w:rFonts w:ascii="Times New Roman" w:hAnsi="Times New Roman" w:cs="Times New Roman"/>
          <w:sz w:val="22"/>
          <w:szCs w:val="22"/>
        </w:rPr>
        <w:t>обстоятелства, вписани в търговския регистър и в регистъра на юридическите лица с нестопанска цел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:rsidR="00EF6031" w:rsidRPr="00A95655" w:rsidRDefault="00EF6031" w:rsidP="00EF603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A95655">
        <w:rPr>
          <w:rFonts w:ascii="Times New Roman" w:hAnsi="Times New Roman" w:cs="Times New Roman"/>
          <w:sz w:val="22"/>
          <w:szCs w:val="22"/>
        </w:rPr>
        <w:t>Представя се</w:t>
      </w:r>
      <w:r>
        <w:rPr>
          <w:rFonts w:ascii="Times New Roman" w:hAnsi="Times New Roman" w:cs="Times New Roman"/>
          <w:sz w:val="22"/>
          <w:szCs w:val="22"/>
        </w:rPr>
        <w:t xml:space="preserve"> от участника</w:t>
      </w:r>
      <w:r w:rsidRPr="00A95655">
        <w:rPr>
          <w:rFonts w:ascii="Times New Roman" w:hAnsi="Times New Roman" w:cs="Times New Roman"/>
          <w:sz w:val="22"/>
          <w:szCs w:val="22"/>
        </w:rPr>
        <w:t xml:space="preserve"> при </w:t>
      </w:r>
      <w:r>
        <w:rPr>
          <w:rFonts w:ascii="Times New Roman" w:hAnsi="Times New Roman" w:cs="Times New Roman"/>
          <w:sz w:val="22"/>
          <w:szCs w:val="22"/>
        </w:rPr>
        <w:t xml:space="preserve">съобразяване с </w:t>
      </w:r>
      <w:r w:rsidRPr="00A95655">
        <w:rPr>
          <w:rFonts w:ascii="Times New Roman" w:hAnsi="Times New Roman" w:cs="Times New Roman"/>
          <w:sz w:val="22"/>
          <w:szCs w:val="22"/>
        </w:rPr>
        <w:t xml:space="preserve">чл.35б от Наредба № </w:t>
      </w:r>
      <w:r>
        <w:rPr>
          <w:rFonts w:ascii="Times New Roman" w:hAnsi="Times New Roman" w:cs="Times New Roman"/>
          <w:sz w:val="22"/>
          <w:szCs w:val="22"/>
        </w:rPr>
        <w:t>8 от 26.02.2008 г. за функциите и организацията на бюрата за съдимост.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11371"/>
    <w:multiLevelType w:val="hybridMultilevel"/>
    <w:tmpl w:val="2B90C20E"/>
    <w:lvl w:ilvl="0" w:tplc="01649214">
      <w:start w:val="1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17708"/>
    <w:multiLevelType w:val="hybridMultilevel"/>
    <w:tmpl w:val="E7569018"/>
    <w:lvl w:ilvl="0" w:tplc="40A8F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1149A2"/>
    <w:multiLevelType w:val="hybridMultilevel"/>
    <w:tmpl w:val="748A49EE"/>
    <w:lvl w:ilvl="0" w:tplc="1346C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4257DF"/>
    <w:multiLevelType w:val="hybridMultilevel"/>
    <w:tmpl w:val="2FAA022E"/>
    <w:lvl w:ilvl="0" w:tplc="0402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4">
    <w:nsid w:val="7A4738EA"/>
    <w:multiLevelType w:val="hybridMultilevel"/>
    <w:tmpl w:val="7B5285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31"/>
    <w:rsid w:val="00DC543F"/>
    <w:rsid w:val="00E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031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unhideWhenUsed/>
    <w:rsid w:val="00EF6031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rsid w:val="00EF6031"/>
    <w:rPr>
      <w:sz w:val="20"/>
      <w:szCs w:val="20"/>
    </w:rPr>
  </w:style>
  <w:style w:type="character" w:styleId="a6">
    <w:name w:val="footnote reference"/>
    <w:aliases w:val="Footnote symbol"/>
    <w:uiPriority w:val="99"/>
    <w:rsid w:val="00EF603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031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unhideWhenUsed/>
    <w:rsid w:val="00EF6031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rsid w:val="00EF6031"/>
    <w:rPr>
      <w:sz w:val="20"/>
      <w:szCs w:val="20"/>
    </w:rPr>
  </w:style>
  <w:style w:type="character" w:styleId="a6">
    <w:name w:val="footnote reference"/>
    <w:aliases w:val="Footnote symbol"/>
    <w:uiPriority w:val="99"/>
    <w:rsid w:val="00EF603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Теменужка Иванова Джурина</cp:lastModifiedBy>
  <cp:revision>1</cp:revision>
  <dcterms:created xsi:type="dcterms:W3CDTF">2022-02-11T07:29:00Z</dcterms:created>
  <dcterms:modified xsi:type="dcterms:W3CDTF">2022-02-11T07:29:00Z</dcterms:modified>
</cp:coreProperties>
</file>